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A91235" w:rsidP="00A91235">
      <w:pPr>
        <w:jc w:val="center"/>
        <w:rPr>
          <w:rFonts w:ascii="Bookman Old Style" w:hAnsi="Bookman Old Style"/>
          <w:b/>
          <w:color w:val="1D1B11"/>
        </w:rPr>
      </w:pPr>
      <w:r w:rsidRPr="00A91235">
        <w:rPr>
          <w:rFonts w:ascii="Bookman Old Style" w:hAnsi="Bookman Old Style"/>
          <w:b/>
          <w:color w:val="1D1B11"/>
        </w:rPr>
        <w:drawing>
          <wp:anchor distT="0" distB="0" distL="114300" distR="114300" simplePos="0" relativeHeight="251666432" behindDoc="0" locked="0" layoutInCell="1" allowOverlap="1">
            <wp:simplePos x="0" y="0"/>
            <wp:positionH relativeFrom="column">
              <wp:posOffset>2217775</wp:posOffset>
            </wp:positionH>
            <wp:positionV relativeFrom="paragraph">
              <wp:posOffset>-116964</wp:posOffset>
            </wp:positionV>
            <wp:extent cx="1168482" cy="938151"/>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1"/>
                    </a:xfrm>
                    <a:prstGeom prst="rect">
                      <a:avLst/>
                    </a:prstGeom>
                    <a:noFill/>
                    <a:ln w="9525">
                      <a:noFill/>
                      <a:miter lim="800000"/>
                      <a:headEnd/>
                      <a:tailEnd/>
                    </a:ln>
                  </pic:spPr>
                </pic:pic>
              </a:graphicData>
            </a:graphic>
          </wp:anchor>
        </w:drawing>
      </w: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AA52D5">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F84690" w:rsidP="00A91235">
      <w:pPr>
        <w:spacing w:line="340" w:lineRule="exact"/>
        <w:jc w:val="center"/>
        <w:outlineLvl w:val="0"/>
        <w:rPr>
          <w:rFonts w:ascii="Bookman Old Style" w:hAnsi="Bookman Old Style"/>
          <w:lang w:val="it-IT"/>
        </w:rPr>
      </w:pPr>
      <w:r w:rsidRPr="001F5369">
        <w:rPr>
          <w:rFonts w:ascii="Bookman Old Style" w:hAnsi="Bookman Old Style"/>
          <w:lang w:val="it-IT"/>
        </w:rPr>
        <w:t>NOMOR</w:t>
      </w:r>
      <w:r w:rsidR="00966D83">
        <w:rPr>
          <w:rFonts w:ascii="Bookman Old Style" w:hAnsi="Bookman Old Style"/>
          <w:lang w:val="it-IT"/>
        </w:rPr>
        <w:t xml:space="preserve">  45</w:t>
      </w:r>
      <w:r w:rsidR="00670921">
        <w:rPr>
          <w:rFonts w:ascii="Bookman Old Style" w:hAnsi="Bookman Old Style"/>
          <w:lang w:val="it-IT"/>
        </w:rPr>
        <w:t xml:space="preserve">  TAHUN 2017</w:t>
      </w:r>
    </w:p>
    <w:p w:rsidR="00A91235" w:rsidRPr="001F5369" w:rsidRDefault="00A91235" w:rsidP="00A91235">
      <w:pPr>
        <w:spacing w:line="340" w:lineRule="exact"/>
        <w:jc w:val="center"/>
        <w:outlineLvl w:val="0"/>
        <w:rPr>
          <w:rFonts w:ascii="Bookman Old Style" w:hAnsi="Bookman Old Style"/>
          <w:lang w:val="it-IT"/>
        </w:rPr>
      </w:pPr>
    </w:p>
    <w:p w:rsidR="00043109" w:rsidRDefault="00843715" w:rsidP="00AA52D5">
      <w:pPr>
        <w:spacing w:line="340" w:lineRule="exact"/>
        <w:jc w:val="center"/>
        <w:outlineLvl w:val="0"/>
        <w:rPr>
          <w:rFonts w:ascii="Bookman Old Style" w:hAnsi="Bookman Old Style"/>
          <w:lang w:val="it-IT"/>
        </w:rPr>
      </w:pPr>
      <w:r w:rsidRPr="001F5369">
        <w:rPr>
          <w:rFonts w:ascii="Bookman Old Style" w:hAnsi="Bookman Old Style"/>
          <w:lang w:val="it-IT"/>
        </w:rPr>
        <w:t>TENTANG</w:t>
      </w:r>
    </w:p>
    <w:p w:rsidR="00A91235" w:rsidRPr="001933B9" w:rsidRDefault="00A91235" w:rsidP="00AA52D5">
      <w:pPr>
        <w:spacing w:line="340" w:lineRule="exact"/>
        <w:jc w:val="center"/>
        <w:outlineLvl w:val="0"/>
        <w:rPr>
          <w:rFonts w:ascii="Bookman Old Style" w:hAnsi="Bookman Old Style"/>
          <w:lang w:val="it-IT"/>
        </w:rPr>
      </w:pPr>
    </w:p>
    <w:p w:rsidR="00742C45" w:rsidRPr="00043109" w:rsidRDefault="00043109" w:rsidP="00AA52D5">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D47B20">
        <w:rPr>
          <w:rFonts w:ascii="Bookman Old Style" w:hAnsi="Bookman Old Style"/>
        </w:rPr>
        <w:t>PENDIDIKAN DAN PELATIHAN</w:t>
      </w:r>
    </w:p>
    <w:p w:rsidR="00D80F6A" w:rsidRPr="001F5369" w:rsidRDefault="00D80F6A" w:rsidP="00AA52D5">
      <w:pPr>
        <w:spacing w:line="340" w:lineRule="exact"/>
        <w:jc w:val="center"/>
        <w:rPr>
          <w:rFonts w:ascii="Bookman Old Style" w:hAnsi="Bookman Old Style" w:cs="Tahoma"/>
          <w:lang w:val="it-IT"/>
        </w:rPr>
      </w:pPr>
    </w:p>
    <w:p w:rsidR="00D80F6A" w:rsidRPr="001F5369" w:rsidRDefault="00F84690" w:rsidP="00AA52D5">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AA52D5">
      <w:pPr>
        <w:spacing w:line="340" w:lineRule="exact"/>
        <w:jc w:val="center"/>
        <w:rPr>
          <w:rFonts w:ascii="Bookman Old Style" w:hAnsi="Bookman Old Style" w:cs="Tahoma"/>
          <w:lang w:val="it-IT"/>
        </w:rPr>
      </w:pPr>
    </w:p>
    <w:p w:rsidR="00F84690" w:rsidRPr="001F5369" w:rsidRDefault="00F84690" w:rsidP="00AA52D5">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AA52D5" w:rsidRPr="00AA52D5" w:rsidRDefault="00AA52D5" w:rsidP="00AA52D5">
      <w:pPr>
        <w:tabs>
          <w:tab w:val="left" w:pos="5220"/>
        </w:tabs>
        <w:spacing w:line="340" w:lineRule="exact"/>
        <w:jc w:val="both"/>
        <w:rPr>
          <w:rFonts w:ascii="Bookman Old Style" w:hAnsi="Bookman Old Style" w:cs="Tahoma"/>
          <w:lang w:val="it-IT"/>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20"/>
        <w:gridCol w:w="360"/>
        <w:gridCol w:w="455"/>
        <w:gridCol w:w="6965"/>
      </w:tblGrid>
      <w:tr w:rsidR="00AA52D5" w:rsidTr="00AA52D5">
        <w:trPr>
          <w:trHeight w:val="3358"/>
        </w:trPr>
        <w:tc>
          <w:tcPr>
            <w:tcW w:w="1620" w:type="dxa"/>
          </w:tcPr>
          <w:p w:rsidR="00AA52D5" w:rsidRDefault="00AA52D5" w:rsidP="00AA52D5">
            <w:pPr>
              <w:tabs>
                <w:tab w:val="left" w:pos="1568"/>
                <w:tab w:val="left" w:pos="1722"/>
              </w:tabs>
              <w:spacing w:after="120" w:line="320" w:lineRule="exact"/>
              <w:jc w:val="both"/>
              <w:rPr>
                <w:rFonts w:ascii="Bookman Old Style" w:hAnsi="Bookman Old Style"/>
                <w:lang w:val="it-IT"/>
              </w:rPr>
            </w:pPr>
            <w:r>
              <w:rPr>
                <w:rFonts w:ascii="Bookman Old Style" w:hAnsi="Bookman Old Style"/>
                <w:lang w:val="it-IT"/>
              </w:rPr>
              <w:t>Menimbang</w:t>
            </w:r>
          </w:p>
        </w:tc>
        <w:tc>
          <w:tcPr>
            <w:tcW w:w="360" w:type="dxa"/>
          </w:tcPr>
          <w:p w:rsidR="00AA52D5" w:rsidRDefault="00AA52D5" w:rsidP="00AA52D5">
            <w:pPr>
              <w:tabs>
                <w:tab w:val="left" w:pos="1568"/>
                <w:tab w:val="left" w:pos="1722"/>
              </w:tabs>
              <w:spacing w:after="120" w:line="320" w:lineRule="exact"/>
              <w:jc w:val="both"/>
              <w:rPr>
                <w:rFonts w:ascii="Bookman Old Style" w:hAnsi="Bookman Old Style"/>
                <w:lang w:val="it-IT"/>
              </w:rPr>
            </w:pPr>
            <w:r>
              <w:rPr>
                <w:rFonts w:ascii="Bookman Old Style" w:hAnsi="Bookman Old Style"/>
                <w:lang w:val="it-IT"/>
              </w:rPr>
              <w:t>:</w:t>
            </w:r>
          </w:p>
        </w:tc>
        <w:tc>
          <w:tcPr>
            <w:tcW w:w="455" w:type="dxa"/>
          </w:tcPr>
          <w:p w:rsidR="00AA52D5" w:rsidRDefault="00AA52D5" w:rsidP="00AA52D5">
            <w:pPr>
              <w:tabs>
                <w:tab w:val="left" w:pos="1568"/>
                <w:tab w:val="left" w:pos="1722"/>
              </w:tabs>
              <w:spacing w:after="120" w:line="320" w:lineRule="exact"/>
              <w:jc w:val="both"/>
              <w:rPr>
                <w:rFonts w:ascii="Bookman Old Style" w:hAnsi="Bookman Old Style"/>
                <w:lang w:val="it-IT"/>
              </w:rPr>
            </w:pPr>
            <w:r>
              <w:rPr>
                <w:rFonts w:ascii="Bookman Old Style" w:hAnsi="Bookman Old Style"/>
                <w:lang w:val="it-IT"/>
              </w:rPr>
              <w:t>a.</w:t>
            </w:r>
          </w:p>
        </w:tc>
        <w:tc>
          <w:tcPr>
            <w:tcW w:w="6965" w:type="dxa"/>
          </w:tcPr>
          <w:p w:rsidR="00AA52D5" w:rsidRDefault="00AA52D5" w:rsidP="00AA52D5">
            <w:pPr>
              <w:tabs>
                <w:tab w:val="left" w:pos="1568"/>
                <w:tab w:val="left" w:pos="1722"/>
              </w:tabs>
              <w:spacing w:after="120" w:line="32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 xml:space="preserve">Peraturan Gubernur tentang Jadwal Retensi Arsip  Substantif Urusan </w:t>
            </w:r>
            <w:r>
              <w:rPr>
                <w:rFonts w:ascii="Bookman Old Style" w:hAnsi="Bookman Old Style"/>
              </w:rPr>
              <w:t>Pendidikan dan Pelatihan;</w:t>
            </w:r>
          </w:p>
        </w:tc>
      </w:tr>
      <w:tr w:rsidR="00AA52D5" w:rsidTr="00AA52D5">
        <w:tc>
          <w:tcPr>
            <w:tcW w:w="1620" w:type="dxa"/>
          </w:tcPr>
          <w:p w:rsidR="00AA52D5" w:rsidRDefault="00AA52D5" w:rsidP="00AA52D5">
            <w:pPr>
              <w:tabs>
                <w:tab w:val="left" w:pos="1568"/>
                <w:tab w:val="left" w:pos="1722"/>
              </w:tabs>
              <w:spacing w:after="120" w:line="320" w:lineRule="exact"/>
              <w:jc w:val="both"/>
              <w:rPr>
                <w:rFonts w:ascii="Bookman Old Style" w:hAnsi="Bookman Old Style"/>
                <w:lang w:val="it-IT"/>
              </w:rPr>
            </w:pPr>
          </w:p>
        </w:tc>
        <w:tc>
          <w:tcPr>
            <w:tcW w:w="360" w:type="dxa"/>
          </w:tcPr>
          <w:p w:rsidR="00AA52D5" w:rsidRDefault="00AA52D5" w:rsidP="00AA52D5">
            <w:pPr>
              <w:tabs>
                <w:tab w:val="left" w:pos="1568"/>
                <w:tab w:val="left" w:pos="1722"/>
              </w:tabs>
              <w:spacing w:after="120" w:line="320" w:lineRule="exact"/>
              <w:jc w:val="both"/>
              <w:rPr>
                <w:rFonts w:ascii="Bookman Old Style" w:hAnsi="Bookman Old Style"/>
                <w:lang w:val="it-IT"/>
              </w:rPr>
            </w:pPr>
          </w:p>
        </w:tc>
        <w:tc>
          <w:tcPr>
            <w:tcW w:w="455" w:type="dxa"/>
          </w:tcPr>
          <w:p w:rsidR="00AA52D5" w:rsidRDefault="00AA52D5" w:rsidP="00AA52D5">
            <w:pPr>
              <w:tabs>
                <w:tab w:val="left" w:pos="1568"/>
                <w:tab w:val="left" w:pos="1722"/>
              </w:tabs>
              <w:spacing w:after="120" w:line="320" w:lineRule="exact"/>
              <w:jc w:val="both"/>
              <w:rPr>
                <w:rFonts w:ascii="Bookman Old Style" w:hAnsi="Bookman Old Style"/>
                <w:lang w:val="it-IT"/>
              </w:rPr>
            </w:pPr>
            <w:r>
              <w:rPr>
                <w:rFonts w:ascii="Bookman Old Style" w:hAnsi="Bookman Old Style"/>
                <w:lang w:val="it-IT"/>
              </w:rPr>
              <w:t>b.</w:t>
            </w:r>
          </w:p>
        </w:tc>
        <w:tc>
          <w:tcPr>
            <w:tcW w:w="6965" w:type="dxa"/>
          </w:tcPr>
          <w:p w:rsidR="00AA52D5" w:rsidRDefault="00AA52D5" w:rsidP="00AA52D5">
            <w:pPr>
              <w:tabs>
                <w:tab w:val="left" w:pos="1568"/>
                <w:tab w:val="left" w:pos="1722"/>
              </w:tabs>
              <w:spacing w:after="120" w:line="32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 xml:space="preserve">Peraturan Gubernur tentang Jadwal Retensi Arsip  Substantif Urusan </w:t>
            </w:r>
            <w:r>
              <w:rPr>
                <w:rFonts w:ascii="Bookman Old Style" w:hAnsi="Bookman Old Style"/>
              </w:rPr>
              <w:t>Pendidikan dan Pelatihan.</w:t>
            </w:r>
          </w:p>
        </w:tc>
      </w:tr>
    </w:tbl>
    <w:p w:rsidR="00D80F6A" w:rsidRPr="00AA52D5" w:rsidRDefault="00D80F6A" w:rsidP="00AA52D5">
      <w:pPr>
        <w:spacing w:after="240" w:line="320" w:lineRule="exact"/>
        <w:jc w:val="both"/>
        <w:rPr>
          <w:rFonts w:ascii="Bookman Old Style" w:hAnsi="Bookman Old Style"/>
        </w:rPr>
      </w:pPr>
    </w:p>
    <w:p w:rsidR="00B46FE6" w:rsidRPr="001F5369" w:rsidRDefault="00D80F6A" w:rsidP="00AA52D5">
      <w:pPr>
        <w:tabs>
          <w:tab w:val="left" w:pos="1568"/>
          <w:tab w:val="left" w:pos="1722"/>
        </w:tabs>
        <w:spacing w:after="120" w:line="32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F63098" w:rsidP="00AA52D5">
      <w:pPr>
        <w:numPr>
          <w:ilvl w:val="0"/>
          <w:numId w:val="4"/>
        </w:numPr>
        <w:tabs>
          <w:tab w:val="clear" w:pos="721"/>
        </w:tabs>
        <w:spacing w:after="60" w:line="320" w:lineRule="exact"/>
        <w:ind w:left="2040" w:hanging="304"/>
        <w:jc w:val="both"/>
        <w:rPr>
          <w:rFonts w:ascii="Bookman Old Style" w:hAnsi="Bookman Old Style"/>
        </w:rPr>
      </w:pPr>
      <w:r w:rsidRPr="00F01DC5">
        <w:rPr>
          <w:rFonts w:ascii="Bookman Old Style" w:hAnsi="Bookman Old Style"/>
          <w:color w:val="1D1B11"/>
        </w:rPr>
        <w:t>Undang-Undang Nomor 14 Tahun 2008 tentang  Keterbukaan Informasi Publik (Lembaran Negara Republik Indonesia Tahun 2008 Nomor 61, Tambahan Lembaran Negara Republik Indonesia Nomor 4346)</w:t>
      </w:r>
      <w:r w:rsidR="00FF03C9" w:rsidRPr="001F5369">
        <w:rPr>
          <w:rFonts w:ascii="Bookman Old Style" w:hAnsi="Bookman Old Style"/>
        </w:rPr>
        <w:t>;</w:t>
      </w:r>
    </w:p>
    <w:p w:rsidR="00364C51" w:rsidRPr="00F63098" w:rsidRDefault="00F63098" w:rsidP="00AA52D5">
      <w:pPr>
        <w:numPr>
          <w:ilvl w:val="0"/>
          <w:numId w:val="4"/>
        </w:numPr>
        <w:tabs>
          <w:tab w:val="clear" w:pos="721"/>
        </w:tabs>
        <w:spacing w:after="60" w:line="320" w:lineRule="exact"/>
        <w:ind w:left="2040" w:hanging="304"/>
        <w:jc w:val="both"/>
        <w:rPr>
          <w:rFonts w:ascii="Bookman Old Style" w:hAnsi="Bookman Old Style"/>
        </w:rPr>
      </w:pPr>
      <w:r w:rsidRPr="00F01DC5">
        <w:rPr>
          <w:rFonts w:ascii="Bookman Old Style" w:hAnsi="Bookman Old Style"/>
          <w:color w:val="1D1B11"/>
        </w:rPr>
        <w:t>Undang-Undang Nomor 43 Tahun 2009 tentang Kearsipan (Lembaran Negara Republik Indonesia Tahun 2009 Nomor 152, Tambahan Lembaran Negara Republik Indonesia Nomor 5071)</w:t>
      </w:r>
      <w:r w:rsidR="00027715" w:rsidRPr="001F5369">
        <w:rPr>
          <w:rFonts w:ascii="Bookman Old Style" w:hAnsi="Bookman Old Style"/>
        </w:rPr>
        <w:t>;</w:t>
      </w:r>
    </w:p>
    <w:p w:rsidR="00B30E40" w:rsidRPr="001F5369" w:rsidRDefault="000A47D8" w:rsidP="00AA52D5">
      <w:pPr>
        <w:numPr>
          <w:ilvl w:val="0"/>
          <w:numId w:val="4"/>
        </w:numPr>
        <w:tabs>
          <w:tab w:val="clear" w:pos="721"/>
        </w:tabs>
        <w:spacing w:after="60" w:line="360" w:lineRule="exact"/>
        <w:ind w:left="1985" w:hanging="284"/>
        <w:jc w:val="both"/>
        <w:rPr>
          <w:rFonts w:ascii="Bookman Old Style" w:hAnsi="Bookman Old Style"/>
        </w:rPr>
      </w:pPr>
      <w:r>
        <w:rPr>
          <w:rFonts w:ascii="Bookman Old Style" w:hAnsi="Bookman Old Style"/>
        </w:rPr>
        <w:lastRenderedPageBreak/>
        <w:t>Undang-Undang</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rPr>
        <w:t>2</w:t>
      </w:r>
      <w:r w:rsidR="00F62BFA" w:rsidRPr="001F5369">
        <w:rPr>
          <w:rFonts w:ascii="Bookman Old Style" w:hAnsi="Bookman Old Style"/>
          <w:lang w:val="id-ID"/>
        </w:rPr>
        <w:t>3</w:t>
      </w:r>
      <w:r w:rsidR="004F2877">
        <w:rPr>
          <w:rFonts w:ascii="Bookman Old Style" w:hAnsi="Bookman Old Style"/>
        </w:rPr>
        <w:t xml:space="preserve"> </w:t>
      </w:r>
      <w:r w:rsidR="00F62BFA" w:rsidRPr="001F5369">
        <w:rPr>
          <w:rFonts w:ascii="Bookman Old Style" w:hAnsi="Bookman Old Style"/>
        </w:rPr>
        <w:t>Tahun</w:t>
      </w:r>
      <w:r w:rsidR="004F2877">
        <w:rPr>
          <w:rFonts w:ascii="Bookman Old Style" w:hAnsi="Bookman Old Style"/>
        </w:rPr>
        <w:t xml:space="preserve"> </w:t>
      </w:r>
      <w:r w:rsidR="00F62BFA" w:rsidRPr="001F5369">
        <w:rPr>
          <w:rFonts w:ascii="Bookman Old Style" w:hAnsi="Bookman Old Style"/>
        </w:rPr>
        <w:t>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tentang</w:t>
      </w:r>
      <w:r w:rsidR="004F2877">
        <w:rPr>
          <w:rFonts w:ascii="Bookman Old Style" w:hAnsi="Bookman Old Style"/>
        </w:rPr>
        <w:t xml:space="preserve"> </w:t>
      </w:r>
      <w:r w:rsidR="00F62BFA" w:rsidRPr="001F5369">
        <w:rPr>
          <w:rFonts w:ascii="Bookman Old Style" w:hAnsi="Bookman Old Style"/>
          <w:lang w:val="id-ID"/>
        </w:rPr>
        <w:t>Pemerintah</w:t>
      </w:r>
      <w:r>
        <w:rPr>
          <w:rFonts w:ascii="Bookman Old Style" w:hAnsi="Bookman Old Style"/>
        </w:rPr>
        <w:t xml:space="preserve">an </w:t>
      </w:r>
      <w:r w:rsidR="00F62BFA" w:rsidRPr="001F5369">
        <w:rPr>
          <w:rFonts w:ascii="Bookman Old Style" w:hAnsi="Bookman Old Style"/>
          <w:lang w:val="id-ID"/>
        </w:rPr>
        <w:t>Daerah</w:t>
      </w:r>
      <w:r>
        <w:rPr>
          <w:rFonts w:ascii="Bookman Old Style" w:hAnsi="Bookman Old Style"/>
        </w:rPr>
        <w:t xml:space="preserve"> (Lembaran</w:t>
      </w:r>
      <w:r w:rsidR="004F2877">
        <w:rPr>
          <w:rFonts w:ascii="Bookman Old Style" w:hAnsi="Bookman Old Style"/>
        </w:rPr>
        <w:t xml:space="preserve"> </w:t>
      </w:r>
      <w:r w:rsidR="00F62BFA" w:rsidRPr="001F5369">
        <w:rPr>
          <w:rFonts w:ascii="Bookman Old Style" w:hAnsi="Bookman Old Style"/>
        </w:rPr>
        <w:t>Negara</w:t>
      </w:r>
      <w:r w:rsidR="004F2877">
        <w:rPr>
          <w:rFonts w:ascii="Bookman Old Style" w:hAnsi="Bookman Old Style"/>
        </w:rPr>
        <w:t xml:space="preserve"> </w:t>
      </w:r>
      <w:r w:rsidR="00F62BFA" w:rsidRPr="001F5369">
        <w:rPr>
          <w:rFonts w:ascii="Bookman Old Style" w:hAnsi="Bookman Old Style"/>
        </w:rPr>
        <w:t>Republik Indonesia Tahun 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lang w:val="id-ID"/>
        </w:rPr>
        <w:t>244</w:t>
      </w:r>
      <w:r w:rsidR="00F62BFA" w:rsidRPr="001F5369">
        <w:rPr>
          <w:rFonts w:ascii="Bookman Old Style" w:hAnsi="Bookman Old Style"/>
        </w:rPr>
        <w:t>, Tambahan</w:t>
      </w:r>
      <w:r w:rsidR="004F2877">
        <w:rPr>
          <w:rFonts w:ascii="Bookman Old Style" w:hAnsi="Bookman Old Style"/>
        </w:rPr>
        <w:t xml:space="preserve"> </w:t>
      </w:r>
      <w:r w:rsidR="00F62BFA" w:rsidRPr="001F5369">
        <w:rPr>
          <w:rFonts w:ascii="Bookman Old Style" w:hAnsi="Bookman Old Style"/>
        </w:rPr>
        <w:t>Lembaran Negara Republik Indonesia Nomor</w:t>
      </w:r>
      <w:r w:rsidR="00F63098">
        <w:rPr>
          <w:rFonts w:ascii="Bookman Old Style" w:hAnsi="Bookman Old Style"/>
        </w:rPr>
        <w:t xml:space="preserve"> </w:t>
      </w:r>
      <w:r w:rsidR="00721687" w:rsidRPr="001F5369">
        <w:rPr>
          <w:rFonts w:ascii="Bookman Old Style" w:hAnsi="Bookman Old Style"/>
          <w:lang w:val="id-ID"/>
        </w:rPr>
        <w:t>5587) sebagaim</w:t>
      </w:r>
      <w:r w:rsidR="00891FEE">
        <w:rPr>
          <w:rFonts w:ascii="Bookman Old Style" w:hAnsi="Bookman Old Style"/>
          <w:lang w:val="id-ID"/>
        </w:rPr>
        <w:t>ana telah diubah beberapa kali</w:t>
      </w:r>
      <w:r w:rsidR="008B66B7">
        <w:rPr>
          <w:rFonts w:ascii="Bookman Old Style" w:hAnsi="Bookman Old Style"/>
        </w:rPr>
        <w:t xml:space="preserve"> </w:t>
      </w:r>
      <w:r w:rsidR="00721687" w:rsidRPr="001F5369">
        <w:rPr>
          <w:rFonts w:ascii="Bookman Old Style" w:hAnsi="Bookman Old Style"/>
          <w:lang w:val="id-ID"/>
        </w:rPr>
        <w:t xml:space="preserve">terakhir dengan Undang-Undang Nomor 9 Tahun 2015 tentang Perubahan Kedua </w:t>
      </w:r>
    </w:p>
    <w:p w:rsidR="00F62BFA" w:rsidRPr="001F5369" w:rsidRDefault="00721687" w:rsidP="00AA52D5">
      <w:pPr>
        <w:spacing w:after="60" w:line="360" w:lineRule="exact"/>
        <w:ind w:left="1985"/>
        <w:jc w:val="both"/>
        <w:rPr>
          <w:rFonts w:ascii="Bookman Old Style" w:hAnsi="Bookman Old Style"/>
        </w:rPr>
      </w:pPr>
      <w:r w:rsidRPr="001F5369">
        <w:rPr>
          <w:rFonts w:ascii="Bookman Old Style" w:hAnsi="Bookman Old Style"/>
          <w:lang w:val="id-ID"/>
        </w:rPr>
        <w:t>Atas Undang-Undang Nomor 23 Tahun 2014 tentang Pemerintah</w:t>
      </w:r>
      <w:r w:rsidR="000B3077">
        <w:rPr>
          <w:rFonts w:ascii="Bookman Old Style" w:hAnsi="Bookman Old Style"/>
        </w:rPr>
        <w:t>an</w:t>
      </w:r>
      <w:r w:rsidRPr="001F5369">
        <w:rPr>
          <w:rFonts w:ascii="Bookman Old Style" w:hAnsi="Bookman Old Style"/>
          <w:lang w:val="id-ID"/>
        </w:rPr>
        <w:t xml:space="preserve"> Daerah (Lemb</w:t>
      </w:r>
      <w:r w:rsidR="00075DB5">
        <w:rPr>
          <w:rFonts w:ascii="Bookman Old Style" w:hAnsi="Bookman Old Style"/>
          <w:lang w:val="id-ID"/>
        </w:rPr>
        <w:t xml:space="preserve">aran Negara Republik Indonesia </w:t>
      </w:r>
      <w:r w:rsidR="00075DB5">
        <w:rPr>
          <w:rFonts w:ascii="Bookman Old Style" w:hAnsi="Bookman Old Style"/>
        </w:rPr>
        <w:t>T</w:t>
      </w:r>
      <w:r w:rsidRPr="001F5369">
        <w:rPr>
          <w:rFonts w:ascii="Bookman Old Style" w:hAnsi="Bookman Old Style"/>
          <w:lang w:val="id-ID"/>
        </w:rPr>
        <w:t>ahun 2015 Nomor 58, Tambahan Lembaran Negara Republik Indonesia Nomor 5679</w:t>
      </w:r>
      <w:r w:rsidR="005F7A0B">
        <w:rPr>
          <w:rFonts w:ascii="Bookman Old Style" w:hAnsi="Bookman Old Style"/>
          <w:lang w:val="id-ID"/>
        </w:rPr>
        <w:t>)</w:t>
      </w:r>
      <w:r w:rsidR="00F62BFA" w:rsidRPr="001F5369">
        <w:rPr>
          <w:rFonts w:ascii="Bookman Old Style" w:hAnsi="Bookman Old Style"/>
        </w:rPr>
        <w:t>;</w:t>
      </w:r>
    </w:p>
    <w:p w:rsidR="00C95769" w:rsidRDefault="00685E9E" w:rsidP="00AA52D5">
      <w:pPr>
        <w:numPr>
          <w:ilvl w:val="0"/>
          <w:numId w:val="4"/>
        </w:numPr>
        <w:tabs>
          <w:tab w:val="clear" w:pos="721"/>
        </w:tabs>
        <w:spacing w:line="360" w:lineRule="exact"/>
        <w:ind w:left="2041" w:hanging="306"/>
        <w:jc w:val="both"/>
        <w:rPr>
          <w:rFonts w:ascii="Bookman Old Style" w:hAnsi="Bookman Old Style"/>
        </w:rPr>
      </w:pPr>
      <w:r w:rsidRPr="00302291">
        <w:rPr>
          <w:rFonts w:ascii="Bookman Old Style" w:hAnsi="Bookman Old Style"/>
        </w:rPr>
        <w:t>Peratura</w:t>
      </w:r>
      <w:r>
        <w:rPr>
          <w:rFonts w:ascii="Bookman Old Style" w:hAnsi="Bookman Old Style"/>
        </w:rPr>
        <w:t>n Pemerintah Nomor 101 Tahun 2000</w:t>
      </w:r>
      <w:r w:rsidRPr="00302291">
        <w:rPr>
          <w:rFonts w:ascii="Bookman Old Style" w:hAnsi="Bookman Old Style"/>
        </w:rPr>
        <w:t xml:space="preserve"> tentang </w:t>
      </w:r>
      <w:r>
        <w:rPr>
          <w:rFonts w:ascii="Bookman Old Style" w:hAnsi="Bookman Old Style"/>
        </w:rPr>
        <w:t>Pendidikan dan Pelatihan Jabatan Pegawai Negeri Sipil</w:t>
      </w:r>
      <w:r w:rsidRPr="00302291">
        <w:rPr>
          <w:rFonts w:ascii="Bookman Old Style" w:hAnsi="Bookman Old Style"/>
        </w:rPr>
        <w:t xml:space="preserve"> (Lembaran Nega</w:t>
      </w:r>
      <w:r>
        <w:rPr>
          <w:rFonts w:ascii="Bookman Old Style" w:hAnsi="Bookman Old Style"/>
        </w:rPr>
        <w:t>ra Republik Indonesia Tahun 2000 Nomor 198</w:t>
      </w:r>
      <w:r w:rsidRPr="00302291">
        <w:rPr>
          <w:rFonts w:ascii="Bookman Old Style" w:hAnsi="Bookman Old Style"/>
        </w:rPr>
        <w:t>, Tambahan Lembaran Nega</w:t>
      </w:r>
      <w:r>
        <w:rPr>
          <w:rFonts w:ascii="Bookman Old Style" w:hAnsi="Bookman Old Style"/>
        </w:rPr>
        <w:t>ra Republik Indonesia Nomor 4019</w:t>
      </w:r>
      <w:r w:rsidRPr="00302291">
        <w:rPr>
          <w:rFonts w:ascii="Bookman Old Style" w:hAnsi="Bookman Old Style"/>
        </w:rPr>
        <w:t>)</w:t>
      </w:r>
      <w:r w:rsidR="00364C51">
        <w:rPr>
          <w:rFonts w:ascii="Bookman Old Style" w:hAnsi="Bookman Old Style"/>
        </w:rPr>
        <w:t>;</w:t>
      </w:r>
    </w:p>
    <w:p w:rsidR="00075A3D" w:rsidRDefault="00685E9E" w:rsidP="00AA52D5">
      <w:pPr>
        <w:numPr>
          <w:ilvl w:val="0"/>
          <w:numId w:val="4"/>
        </w:numPr>
        <w:tabs>
          <w:tab w:val="clear" w:pos="721"/>
        </w:tabs>
        <w:spacing w:line="360" w:lineRule="exact"/>
        <w:ind w:left="2041" w:hanging="306"/>
        <w:jc w:val="both"/>
        <w:rPr>
          <w:rFonts w:ascii="Bookman Old Style" w:hAnsi="Bookman Old Style"/>
        </w:rPr>
      </w:pPr>
      <w:r w:rsidRPr="00302291">
        <w:rPr>
          <w:rFonts w:ascii="Bookman Old Style" w:hAnsi="Bookman Old Style"/>
        </w:rPr>
        <w:t xml:space="preserve">Peraturan Pemerintah Nomor 28 Tahun 2012 tentang Pelaksanaan Undang-Undang Nomor 43 </w:t>
      </w:r>
      <w:r w:rsidR="004856FB">
        <w:rPr>
          <w:rFonts w:ascii="Bookman Old Style" w:hAnsi="Bookman Old Style"/>
        </w:rPr>
        <w:t>T</w:t>
      </w:r>
      <w:r w:rsidRPr="00302291">
        <w:rPr>
          <w:rFonts w:ascii="Bookman Old Style" w:hAnsi="Bookman Old Style"/>
        </w:rPr>
        <w:t>ahun 2009 tentang Kearsipan (Lembaran Negara Republik Indonesia Tahun 2012 Nomor 53, Tambahan Lembaran Negara Republik Indonesia Nomor 5286)</w:t>
      </w:r>
      <w:r w:rsidR="00075A3D" w:rsidRPr="00BA44B1">
        <w:rPr>
          <w:rFonts w:ascii="Bookman Old Style" w:hAnsi="Bookman Old Style"/>
        </w:rPr>
        <w:t>;</w:t>
      </w:r>
    </w:p>
    <w:p w:rsidR="00685E9E" w:rsidRDefault="00685E9E" w:rsidP="00AA52D5">
      <w:pPr>
        <w:numPr>
          <w:ilvl w:val="0"/>
          <w:numId w:val="4"/>
        </w:numPr>
        <w:tabs>
          <w:tab w:val="clear" w:pos="721"/>
        </w:tabs>
        <w:spacing w:line="360" w:lineRule="exact"/>
        <w:ind w:left="2041" w:hanging="306"/>
        <w:jc w:val="both"/>
        <w:rPr>
          <w:rFonts w:ascii="Bookman Old Style" w:hAnsi="Bookman Old Style"/>
        </w:rPr>
      </w:pPr>
      <w:r w:rsidRPr="00302291">
        <w:rPr>
          <w:rFonts w:ascii="Bookman Old Style" w:hAnsi="Bookman Old Style"/>
        </w:rPr>
        <w:t>Peraturan Menteri Dalam Negeri Nomor 78 Tahun 2012 tentang Tata Kearsipan di Lingkungan K</w:t>
      </w:r>
      <w:r w:rsidR="007D7849">
        <w:rPr>
          <w:rFonts w:ascii="Bookman Old Style" w:hAnsi="Bookman Old Style"/>
        </w:rPr>
        <w:t>ementerian Dalam Negeri</w:t>
      </w:r>
      <w:r w:rsidRPr="00302291">
        <w:rPr>
          <w:rFonts w:ascii="Bookman Old Style" w:hAnsi="Bookman Old Style"/>
        </w:rPr>
        <w:t xml:space="preserve"> dan Pemerintah Daerah (Berita Negara Republik Indonesia Tahun 2012 Nomor 1282)</w:t>
      </w:r>
      <w:r w:rsidR="007D7849">
        <w:rPr>
          <w:rFonts w:ascii="Bookman Old Style" w:hAnsi="Bookman Old Style"/>
        </w:rPr>
        <w:t>;</w:t>
      </w:r>
    </w:p>
    <w:p w:rsidR="00364C51" w:rsidRPr="001F5369" w:rsidRDefault="00364C51" w:rsidP="00AA52D5">
      <w:pPr>
        <w:numPr>
          <w:ilvl w:val="0"/>
          <w:numId w:val="4"/>
        </w:numPr>
        <w:tabs>
          <w:tab w:val="clear" w:pos="721"/>
        </w:tabs>
        <w:spacing w:line="36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AA52D5">
      <w:pPr>
        <w:spacing w:line="360" w:lineRule="exact"/>
        <w:jc w:val="both"/>
        <w:rPr>
          <w:rFonts w:ascii="Bookman Old Style" w:hAnsi="Bookman Old Style"/>
        </w:rPr>
      </w:pPr>
    </w:p>
    <w:p w:rsidR="00A01722" w:rsidRPr="001F5369" w:rsidRDefault="00A01722" w:rsidP="00AA52D5">
      <w:pPr>
        <w:tabs>
          <w:tab w:val="left" w:pos="-3420"/>
          <w:tab w:val="left" w:pos="2340"/>
        </w:tabs>
        <w:spacing w:line="360" w:lineRule="exact"/>
        <w:ind w:left="2160" w:hanging="2160"/>
        <w:jc w:val="center"/>
        <w:outlineLvl w:val="0"/>
        <w:rPr>
          <w:rFonts w:ascii="Bookman Old Style" w:hAnsi="Bookman Old Style"/>
        </w:rPr>
      </w:pPr>
      <w:r w:rsidRPr="001F5369">
        <w:rPr>
          <w:rFonts w:ascii="Bookman Old Style" w:hAnsi="Bookman Old Style"/>
        </w:rPr>
        <w:t>MEMUTUSKAN:</w:t>
      </w:r>
    </w:p>
    <w:p w:rsidR="00D03A39" w:rsidRDefault="00A01722" w:rsidP="00AA52D5">
      <w:pPr>
        <w:tabs>
          <w:tab w:val="left" w:pos="1843"/>
        </w:tabs>
        <w:spacing w:line="36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JADWAL RETENSI ARSIP SUBSTAN</w:t>
      </w:r>
      <w:r w:rsidR="008E73FA">
        <w:rPr>
          <w:rFonts w:ascii="Bookman Old Style" w:hAnsi="Bookman Old Style" w:cs="Tahoma"/>
        </w:rPr>
        <w:t>T</w:t>
      </w:r>
      <w:r w:rsidR="00364C51">
        <w:rPr>
          <w:rFonts w:ascii="Bookman Old Style" w:hAnsi="Bookman Old Style" w:cs="Tahoma"/>
        </w:rPr>
        <w:t xml:space="preserve">IF URUSAN </w:t>
      </w:r>
      <w:r w:rsidR="008E73FA">
        <w:rPr>
          <w:rFonts w:ascii="Bookman Old Style" w:hAnsi="Bookman Old Style" w:cs="Tahoma"/>
        </w:rPr>
        <w:t>PENDIDIKAN DAN PELATIHAN</w:t>
      </w:r>
      <w:r w:rsidR="00A357DE">
        <w:rPr>
          <w:rFonts w:ascii="Bookman Old Style" w:hAnsi="Bookman Old Style" w:cs="Tahoma"/>
        </w:rPr>
        <w:t>.</w:t>
      </w:r>
    </w:p>
    <w:p w:rsidR="008B66B7" w:rsidRDefault="008B66B7" w:rsidP="00AA52D5">
      <w:pPr>
        <w:tabs>
          <w:tab w:val="left" w:pos="1843"/>
        </w:tabs>
        <w:spacing w:line="360" w:lineRule="exact"/>
        <w:ind w:left="2127" w:hanging="2127"/>
        <w:jc w:val="both"/>
        <w:rPr>
          <w:rFonts w:ascii="Bookman Old Style" w:hAnsi="Bookman Old Style" w:cs="Tahoma"/>
        </w:rPr>
      </w:pPr>
    </w:p>
    <w:p w:rsidR="00F91545" w:rsidRPr="001F5369" w:rsidRDefault="00F91545" w:rsidP="00AA52D5">
      <w:pPr>
        <w:tabs>
          <w:tab w:val="left" w:pos="2520"/>
        </w:tabs>
        <w:spacing w:line="36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AA52D5">
      <w:pPr>
        <w:spacing w:line="36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AA52D5">
      <w:pPr>
        <w:tabs>
          <w:tab w:val="left" w:pos="2520"/>
        </w:tabs>
        <w:spacing w:line="36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AA52D5">
      <w:pPr>
        <w:spacing w:line="36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7D7849" w:rsidRDefault="00742C45" w:rsidP="00AA52D5">
      <w:pPr>
        <w:numPr>
          <w:ilvl w:val="0"/>
          <w:numId w:val="1"/>
        </w:numPr>
        <w:tabs>
          <w:tab w:val="clear" w:pos="360"/>
        </w:tabs>
        <w:spacing w:line="36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066D29" w:rsidP="00AA52D5">
      <w:pPr>
        <w:numPr>
          <w:ilvl w:val="0"/>
          <w:numId w:val="1"/>
        </w:numPr>
        <w:tabs>
          <w:tab w:val="clear" w:pos="360"/>
        </w:tabs>
        <w:spacing w:line="360" w:lineRule="exact"/>
        <w:ind w:left="426" w:hanging="426"/>
        <w:jc w:val="both"/>
        <w:rPr>
          <w:rFonts w:ascii="Bookman Old Style" w:hAnsi="Bookman Old Style"/>
        </w:rPr>
      </w:pPr>
      <w:r w:rsidRPr="009D57B6">
        <w:rPr>
          <w:rFonts w:ascii="Bookman Old Style" w:hAnsi="Bookman Old Style" w:cs="Arial"/>
        </w:rPr>
        <w:t>Pemerintah Daerah adalah Gubernur sebagai unsur penyelenggara Pemerintahan Daerah yang memimpin pelaksanaan urusan pemerintahan yang menjadi kewenangan daerah otonom</w:t>
      </w:r>
      <w:r w:rsidR="00742C45" w:rsidRPr="001F5369">
        <w:rPr>
          <w:rFonts w:ascii="Bookman Old Style" w:hAnsi="Bookman Old Style"/>
          <w:lang w:val="id-ID"/>
        </w:rPr>
        <w:t>.</w:t>
      </w:r>
    </w:p>
    <w:p w:rsidR="00742C45" w:rsidRPr="00567BE1" w:rsidRDefault="00742C45" w:rsidP="00AA52D5">
      <w:pPr>
        <w:numPr>
          <w:ilvl w:val="0"/>
          <w:numId w:val="1"/>
        </w:numPr>
        <w:tabs>
          <w:tab w:val="clear" w:pos="360"/>
        </w:tabs>
        <w:spacing w:line="360" w:lineRule="exact"/>
        <w:ind w:left="425" w:hanging="425"/>
        <w:jc w:val="both"/>
        <w:rPr>
          <w:rFonts w:ascii="Bookman Old Style" w:hAnsi="Bookman Old Style"/>
        </w:rPr>
      </w:pPr>
      <w:r w:rsidRPr="001F5369">
        <w:rPr>
          <w:rFonts w:ascii="Bookman Old Style" w:hAnsi="Bookman Old Style"/>
          <w:lang w:val="id-ID"/>
        </w:rPr>
        <w:lastRenderedPageBreak/>
        <w:t>Gubernur adalah Gubernur Banten.</w:t>
      </w:r>
    </w:p>
    <w:p w:rsidR="00787EA0" w:rsidRDefault="00D46269" w:rsidP="003F4BD0">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1C53F8" w:rsidRDefault="001C53F8" w:rsidP="003F4BD0">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rPr>
        <w:t>Kepala Dinas adalah Kepala Dinas Perpustakaan dan Kearsipan Provinsi Banten.</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Kearsipan adalah satuan kerja pada pencipta arsip yang mempunyai tugas dan tanggung jawab dalam penyelenggaraan kearsipan.</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w:t>
      </w:r>
      <w:r w:rsidR="007D7849">
        <w:rPr>
          <w:rFonts w:ascii="Bookman Old Style" w:hAnsi="Bookman Old Style" w:cs="Arial"/>
          <w:lang w:val="nb-NO"/>
        </w:rPr>
        <w:t>,</w:t>
      </w:r>
      <w:r w:rsidRPr="00787EA0">
        <w:rPr>
          <w:rFonts w:ascii="Bookman Old Style" w:hAnsi="Bookman Old Style" w:cs="Arial"/>
          <w:lang w:val="nb-NO"/>
        </w:rPr>
        <w:t xml:space="preserve"> dan tanggung jawab di bidang pengelolaan arsip dinamis.</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7D7849">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w:t>
      </w:r>
      <w:r w:rsidR="007D7849">
        <w:rPr>
          <w:rFonts w:ascii="Bookman Old Style" w:hAnsi="Bookman Old Style" w:cs="Arial"/>
          <w:lang w:val="nb-NO"/>
        </w:rPr>
        <w:t>,</w:t>
      </w:r>
      <w:r w:rsidRPr="00787EA0">
        <w:rPr>
          <w:rFonts w:ascii="Bookman Old Style" w:hAnsi="Bookman Old Style" w:cs="Arial"/>
          <w:lang w:val="nb-NO"/>
        </w:rPr>
        <w:t xml:space="preserve"> dan perseorangan dalam pelaksanaan kehidupan bermasyarakat, berbangsa, dan bernegara</w:t>
      </w:r>
      <w:r w:rsidRPr="00787EA0">
        <w:rPr>
          <w:rFonts w:ascii="Bookman Old Style" w:hAnsi="Bookman Old Style" w:cs="Arial"/>
        </w:rPr>
        <w:t>.</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berketerangan dipermanenkan yang telah diverifikasi baik secara langsung maupun tidak langsung oleh Arsip Nasional Republik Indonesia dan/atau lembaga kearsipan.</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lastRenderedPageBreak/>
        <w:t>Jadwal Retensi Arsip yang selanjutnya disingkat JRA adalah daftar yang berisi sekurang-kurangnya jangka waktu penyimpanan atau retensi, jenis arsip, dan keterangan yang berisi rekomendasi tentang penetapan suatu jenis arsip dimusnahkan, dinilai kembali, atau dipermanenkan yang dipergunakan sebagai pedoman penyusutan dan penyelamatan arsip.</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A00CE9">
        <w:rPr>
          <w:rFonts w:ascii="Bookman Old Style" w:hAnsi="Bookman Old Style"/>
        </w:rPr>
        <w:t xml:space="preserve"> </w:t>
      </w:r>
      <w:r w:rsidRPr="00A41A2E">
        <w:rPr>
          <w:rFonts w:ascii="Bookman Old Style" w:hAnsi="Bookman Old Style"/>
        </w:rPr>
        <w:t>lingkungan pemerintah provinsi.</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A00CE9">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594444">
        <w:rPr>
          <w:rFonts w:ascii="Bookman Old Style" w:hAnsi="Bookman Old Style" w:cs="Arial"/>
        </w:rPr>
        <w:t>,</w:t>
      </w:r>
      <w:r w:rsidRPr="00A41A2E">
        <w:rPr>
          <w:rFonts w:ascii="Bookman Old Style" w:hAnsi="Bookman Old Style" w:cs="Arial"/>
        </w:rPr>
        <w:t xml:space="preserve"> dan sejenisnya.</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 dan dikelola sebagai suatu unit karena berhubungan secara fungsi atau sub</w:t>
      </w:r>
      <w:r w:rsidR="00075A3D">
        <w:rPr>
          <w:rFonts w:ascii="Bookman Old Style" w:hAnsi="Bookman Old Style" w:cs="Arial"/>
          <w:lang w:val="nb-NO"/>
        </w:rPr>
        <w:t>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3F4BD0">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3F4BD0">
      <w:pPr>
        <w:numPr>
          <w:ilvl w:val="0"/>
          <w:numId w:val="1"/>
        </w:numPr>
        <w:tabs>
          <w:tab w:val="clear" w:pos="360"/>
        </w:tabs>
        <w:spacing w:line="400" w:lineRule="exact"/>
        <w:ind w:left="425" w:hanging="425"/>
        <w:jc w:val="both"/>
        <w:rPr>
          <w:rFonts w:ascii="Bookman Old Style" w:hAnsi="Bookman Old Style"/>
        </w:rPr>
      </w:pPr>
      <w:r w:rsidRPr="006E1C58">
        <w:rPr>
          <w:rFonts w:ascii="Bookman Old Style" w:hAnsi="Bookman Old Style" w:cs="Arial"/>
          <w:lang w:val="nb-NO"/>
        </w:rPr>
        <w:t>Keterangan Musnah adalah keterangan yang menyatakan bahwa arsip-arsip yang perlu dimusnahkan karena jangka waktu penyimpanan di Unit Kearsipan/Pusat Arsip telah selesai dan tidak memiliki nilai guna.</w:t>
      </w:r>
    </w:p>
    <w:p w:rsidR="006E1C58" w:rsidRDefault="00787EA0" w:rsidP="00C72E98">
      <w:pPr>
        <w:numPr>
          <w:ilvl w:val="0"/>
          <w:numId w:val="1"/>
        </w:numPr>
        <w:tabs>
          <w:tab w:val="clear" w:pos="360"/>
        </w:tabs>
        <w:spacing w:line="420" w:lineRule="exact"/>
        <w:ind w:left="425" w:hanging="425"/>
        <w:jc w:val="both"/>
        <w:rPr>
          <w:rFonts w:ascii="Bookman Old Style" w:hAnsi="Bookman Old Style"/>
        </w:rPr>
      </w:pPr>
      <w:r w:rsidRPr="006E1C58">
        <w:rPr>
          <w:rFonts w:ascii="Bookman Old Style" w:hAnsi="Bookman Old Style" w:cs="Arial"/>
          <w:lang w:val="nb-NO"/>
        </w:rPr>
        <w:lastRenderedPageBreak/>
        <w:t>Keterangan Permanen adalah keterangan yang menyatakan bahwa arsip-arsip yang karena memiliki nilai guna sekunder wajib diserahkan pada Lembaga Kearsipan Daerah.</w:t>
      </w:r>
    </w:p>
    <w:p w:rsidR="00787EA0" w:rsidRPr="006E1C58" w:rsidRDefault="00787EA0" w:rsidP="00C72E98">
      <w:pPr>
        <w:numPr>
          <w:ilvl w:val="0"/>
          <w:numId w:val="1"/>
        </w:numPr>
        <w:tabs>
          <w:tab w:val="clear" w:pos="360"/>
        </w:tabs>
        <w:spacing w:line="420" w:lineRule="exact"/>
        <w:ind w:left="425" w:hanging="425"/>
        <w:jc w:val="both"/>
        <w:rPr>
          <w:rFonts w:ascii="Bookman Old Style" w:hAnsi="Bookman Old Style"/>
        </w:rPr>
      </w:pPr>
      <w:r w:rsidRPr="006E1C58">
        <w:rPr>
          <w:rFonts w:ascii="Bookman Old Style" w:hAnsi="Bookman Old Style" w:cs="Arial"/>
          <w:lang w:val="nb-NO"/>
        </w:rPr>
        <w:t>Keterangan Dinilai Kembali adalah keterangan yang menyatakan bahwa suatu jenis/seri arsip belum dapat ditentukan nasib akhirnya apakah musnah atau permanen.</w:t>
      </w:r>
    </w:p>
    <w:p w:rsidR="005623ED" w:rsidRPr="001F5369" w:rsidRDefault="00787EA0" w:rsidP="00C72E98">
      <w:pPr>
        <w:numPr>
          <w:ilvl w:val="0"/>
          <w:numId w:val="1"/>
        </w:numPr>
        <w:tabs>
          <w:tab w:val="clear" w:pos="360"/>
        </w:tabs>
        <w:spacing w:line="42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C72E98">
      <w:pPr>
        <w:pStyle w:val="ListParagraph"/>
        <w:spacing w:after="120" w:line="420" w:lineRule="exact"/>
        <w:ind w:left="0"/>
        <w:jc w:val="both"/>
        <w:rPr>
          <w:rFonts w:ascii="Bookman Old Style" w:hAnsi="Bookman Old Style" w:cs="Arial"/>
          <w:sz w:val="24"/>
          <w:szCs w:val="24"/>
        </w:rPr>
      </w:pPr>
    </w:p>
    <w:p w:rsidR="00491891" w:rsidRPr="001F5369" w:rsidRDefault="00491891" w:rsidP="00C72E98">
      <w:pPr>
        <w:pStyle w:val="ListParagraph"/>
        <w:spacing w:after="0" w:line="42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C72E98">
      <w:pPr>
        <w:pStyle w:val="ListParagraph"/>
        <w:numPr>
          <w:ilvl w:val="0"/>
          <w:numId w:val="2"/>
        </w:numPr>
        <w:spacing w:after="0" w:line="42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6232A4">
        <w:rPr>
          <w:rFonts w:ascii="Bookman Old Style" w:hAnsi="Bookman Old Style"/>
          <w:sz w:val="24"/>
          <w:szCs w:val="24"/>
        </w:rPr>
        <w:t>Pendidikan dan Pelatihan</w:t>
      </w:r>
      <w:r w:rsidR="00075A3D">
        <w:rPr>
          <w:rFonts w:ascii="Bookman Old Style" w:hAnsi="Bookman Old Style"/>
          <w:sz w:val="24"/>
          <w:szCs w:val="24"/>
        </w:rPr>
        <w:t xml:space="preserve">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0707EB" w:rsidRPr="001F5369" w:rsidRDefault="00BC4483" w:rsidP="00C72E98">
      <w:pPr>
        <w:pStyle w:val="ListParagraph"/>
        <w:numPr>
          <w:ilvl w:val="0"/>
          <w:numId w:val="2"/>
        </w:numPr>
        <w:spacing w:after="0" w:line="42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7B305D" w:rsidRPr="001F5369" w:rsidRDefault="007B305D" w:rsidP="00C72E98">
      <w:pPr>
        <w:pStyle w:val="ListParagraph"/>
        <w:tabs>
          <w:tab w:val="num" w:pos="567"/>
          <w:tab w:val="left" w:pos="1080"/>
        </w:tabs>
        <w:spacing w:after="0" w:line="420" w:lineRule="exact"/>
        <w:ind w:left="0"/>
        <w:jc w:val="both"/>
        <w:rPr>
          <w:rFonts w:ascii="Bookman Old Style" w:hAnsi="Bookman Old Style" w:cs="Arial"/>
          <w:sz w:val="24"/>
          <w:szCs w:val="24"/>
        </w:rPr>
      </w:pPr>
    </w:p>
    <w:p w:rsidR="00BC4483" w:rsidRPr="001F5369" w:rsidRDefault="00BC4483" w:rsidP="00C72E98">
      <w:pPr>
        <w:spacing w:line="42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C72E98">
      <w:pPr>
        <w:spacing w:after="120" w:line="42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C72E98">
      <w:pPr>
        <w:spacing w:line="42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C72E98">
      <w:pPr>
        <w:pStyle w:val="ListParagraph"/>
        <w:numPr>
          <w:ilvl w:val="0"/>
          <w:numId w:val="13"/>
        </w:numPr>
        <w:spacing w:after="0" w:line="42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F54F6A" w:rsidRPr="001F5369">
        <w:rPr>
          <w:rFonts w:ascii="Bookman Old Style" w:hAnsi="Bookman Old Style" w:cs="Tahoma"/>
          <w:sz w:val="24"/>
          <w:szCs w:val="24"/>
          <w:lang w:val="id-ID"/>
        </w:rPr>
        <w:t xml:space="preserve">Peraturan Gubernur ini, 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6232A4">
        <w:rPr>
          <w:rFonts w:ascii="Bookman Old Style" w:hAnsi="Bookman Old Style"/>
          <w:sz w:val="24"/>
          <w:szCs w:val="24"/>
        </w:rPr>
        <w:t>Pendidikan dan Pelatihan</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6232A4" w:rsidRPr="006232A4" w:rsidRDefault="00594444" w:rsidP="00C72E98">
      <w:pPr>
        <w:pStyle w:val="ListParagraph"/>
        <w:numPr>
          <w:ilvl w:val="0"/>
          <w:numId w:val="28"/>
        </w:numPr>
        <w:tabs>
          <w:tab w:val="left" w:pos="851"/>
          <w:tab w:val="left" w:pos="993"/>
          <w:tab w:val="left" w:pos="1276"/>
        </w:tabs>
        <w:spacing w:line="420" w:lineRule="exact"/>
        <w:ind w:left="810"/>
        <w:jc w:val="both"/>
        <w:rPr>
          <w:rFonts w:ascii="Bookman Old Style" w:hAnsi="Bookman Old Style" w:cs="Arial"/>
          <w:bCs/>
          <w:sz w:val="24"/>
          <w:szCs w:val="24"/>
        </w:rPr>
      </w:pPr>
      <w:r>
        <w:rPr>
          <w:rFonts w:ascii="Bookman Old Style" w:hAnsi="Bookman Old Style" w:cs="Arial"/>
          <w:bCs/>
          <w:sz w:val="24"/>
          <w:szCs w:val="24"/>
        </w:rPr>
        <w:t>kebijakan bidang pendidikan dan p</w:t>
      </w:r>
      <w:r w:rsidR="006232A4" w:rsidRPr="006232A4">
        <w:rPr>
          <w:rFonts w:ascii="Bookman Old Style" w:hAnsi="Bookman Old Style" w:cs="Arial"/>
          <w:bCs/>
          <w:sz w:val="24"/>
          <w:szCs w:val="24"/>
        </w:rPr>
        <w:t>elatihan;</w:t>
      </w:r>
    </w:p>
    <w:p w:rsidR="006232A4" w:rsidRPr="006232A4" w:rsidRDefault="00594444" w:rsidP="00C72E98">
      <w:pPr>
        <w:pStyle w:val="ListParagraph"/>
        <w:numPr>
          <w:ilvl w:val="0"/>
          <w:numId w:val="28"/>
        </w:numPr>
        <w:tabs>
          <w:tab w:val="left" w:pos="851"/>
          <w:tab w:val="left" w:pos="993"/>
          <w:tab w:val="left" w:pos="1276"/>
        </w:tabs>
        <w:spacing w:line="420" w:lineRule="exact"/>
        <w:ind w:left="810"/>
        <w:jc w:val="both"/>
        <w:rPr>
          <w:rFonts w:ascii="Bookman Old Style" w:hAnsi="Bookman Old Style" w:cs="Arial"/>
          <w:bCs/>
          <w:sz w:val="24"/>
          <w:szCs w:val="24"/>
        </w:rPr>
      </w:pPr>
      <w:r>
        <w:rPr>
          <w:rFonts w:ascii="Bookman Old Style" w:hAnsi="Bookman Old Style" w:cs="Arial"/>
          <w:bCs/>
          <w:sz w:val="24"/>
          <w:szCs w:val="24"/>
        </w:rPr>
        <w:t>kurikulum-kurikulum pendidikan dan p</w:t>
      </w:r>
      <w:r w:rsidR="006232A4" w:rsidRPr="006232A4">
        <w:rPr>
          <w:rFonts w:ascii="Bookman Old Style" w:hAnsi="Bookman Old Style" w:cs="Arial"/>
          <w:bCs/>
          <w:sz w:val="24"/>
          <w:szCs w:val="24"/>
        </w:rPr>
        <w:t>elatihan;</w:t>
      </w:r>
    </w:p>
    <w:p w:rsidR="006232A4" w:rsidRPr="006232A4" w:rsidRDefault="00594444" w:rsidP="00C72E98">
      <w:pPr>
        <w:pStyle w:val="ListParagraph"/>
        <w:numPr>
          <w:ilvl w:val="0"/>
          <w:numId w:val="28"/>
        </w:numPr>
        <w:tabs>
          <w:tab w:val="left" w:pos="851"/>
          <w:tab w:val="left" w:pos="993"/>
          <w:tab w:val="left" w:pos="1276"/>
        </w:tabs>
        <w:spacing w:line="420" w:lineRule="exact"/>
        <w:ind w:left="810"/>
        <w:jc w:val="both"/>
        <w:rPr>
          <w:rFonts w:ascii="Bookman Old Style" w:hAnsi="Bookman Old Style" w:cs="Arial"/>
          <w:bCs/>
          <w:sz w:val="24"/>
          <w:szCs w:val="24"/>
        </w:rPr>
      </w:pPr>
      <w:r>
        <w:rPr>
          <w:rFonts w:ascii="Bookman Old Style" w:hAnsi="Bookman Old Style" w:cs="Arial"/>
          <w:bCs/>
          <w:sz w:val="24"/>
          <w:szCs w:val="24"/>
        </w:rPr>
        <w:t>modul-modul pendidikan dan p</w:t>
      </w:r>
      <w:r w:rsidR="006232A4" w:rsidRPr="006232A4">
        <w:rPr>
          <w:rFonts w:ascii="Bookman Old Style" w:hAnsi="Bookman Old Style" w:cs="Arial"/>
          <w:bCs/>
          <w:sz w:val="24"/>
          <w:szCs w:val="24"/>
        </w:rPr>
        <w:t>elatihan;</w:t>
      </w:r>
    </w:p>
    <w:p w:rsidR="006232A4" w:rsidRPr="006232A4" w:rsidRDefault="00594444" w:rsidP="00C72E98">
      <w:pPr>
        <w:pStyle w:val="ListParagraph"/>
        <w:numPr>
          <w:ilvl w:val="0"/>
          <w:numId w:val="28"/>
        </w:numPr>
        <w:tabs>
          <w:tab w:val="left" w:pos="851"/>
          <w:tab w:val="left" w:pos="993"/>
          <w:tab w:val="left" w:pos="1276"/>
        </w:tabs>
        <w:spacing w:line="420" w:lineRule="exact"/>
        <w:ind w:left="810"/>
        <w:jc w:val="both"/>
        <w:rPr>
          <w:rFonts w:ascii="Bookman Old Style" w:hAnsi="Bookman Old Style" w:cs="Arial"/>
          <w:bCs/>
          <w:sz w:val="24"/>
          <w:szCs w:val="24"/>
        </w:rPr>
      </w:pPr>
      <w:r>
        <w:rPr>
          <w:rFonts w:ascii="Bookman Old Style" w:hAnsi="Bookman Old Style" w:cs="Arial"/>
          <w:bCs/>
          <w:sz w:val="24"/>
          <w:szCs w:val="24"/>
        </w:rPr>
        <w:t>sistem informasi d</w:t>
      </w:r>
      <w:r w:rsidR="006232A4" w:rsidRPr="006232A4">
        <w:rPr>
          <w:rFonts w:ascii="Bookman Old Style" w:hAnsi="Bookman Old Style" w:cs="Arial"/>
          <w:bCs/>
          <w:sz w:val="24"/>
          <w:szCs w:val="24"/>
        </w:rPr>
        <w:t>iklat;</w:t>
      </w:r>
    </w:p>
    <w:p w:rsidR="006232A4" w:rsidRPr="006232A4" w:rsidRDefault="00594444" w:rsidP="00C72E98">
      <w:pPr>
        <w:pStyle w:val="ListParagraph"/>
        <w:numPr>
          <w:ilvl w:val="0"/>
          <w:numId w:val="28"/>
        </w:numPr>
        <w:tabs>
          <w:tab w:val="left" w:pos="851"/>
          <w:tab w:val="left" w:pos="993"/>
          <w:tab w:val="left" w:pos="1276"/>
        </w:tabs>
        <w:spacing w:line="420" w:lineRule="exact"/>
        <w:ind w:left="810"/>
        <w:jc w:val="both"/>
        <w:rPr>
          <w:rFonts w:ascii="Bookman Old Style" w:hAnsi="Bookman Old Style" w:cs="Arial"/>
          <w:bCs/>
          <w:sz w:val="24"/>
          <w:szCs w:val="24"/>
        </w:rPr>
      </w:pPr>
      <w:r>
        <w:rPr>
          <w:rFonts w:ascii="Bookman Old Style" w:hAnsi="Bookman Old Style" w:cs="Arial"/>
          <w:bCs/>
          <w:sz w:val="24"/>
          <w:szCs w:val="24"/>
        </w:rPr>
        <w:t>registrasi sertifikat/STTPL peserta d</w:t>
      </w:r>
      <w:r w:rsidR="006232A4" w:rsidRPr="006232A4">
        <w:rPr>
          <w:rFonts w:ascii="Bookman Old Style" w:hAnsi="Bookman Old Style" w:cs="Arial"/>
          <w:bCs/>
          <w:sz w:val="24"/>
          <w:szCs w:val="24"/>
        </w:rPr>
        <w:t>iklat;</w:t>
      </w:r>
    </w:p>
    <w:p w:rsidR="006232A4" w:rsidRPr="006232A4" w:rsidRDefault="00594444" w:rsidP="00C72E98">
      <w:pPr>
        <w:pStyle w:val="ListParagraph"/>
        <w:numPr>
          <w:ilvl w:val="0"/>
          <w:numId w:val="28"/>
        </w:numPr>
        <w:tabs>
          <w:tab w:val="left" w:pos="851"/>
          <w:tab w:val="left" w:pos="993"/>
          <w:tab w:val="left" w:pos="1276"/>
        </w:tabs>
        <w:spacing w:line="420" w:lineRule="exact"/>
        <w:ind w:left="810"/>
        <w:jc w:val="both"/>
        <w:rPr>
          <w:rFonts w:ascii="Bookman Old Style" w:hAnsi="Bookman Old Style" w:cs="Arial"/>
          <w:bCs/>
          <w:sz w:val="24"/>
          <w:szCs w:val="24"/>
        </w:rPr>
      </w:pPr>
      <w:r>
        <w:rPr>
          <w:rFonts w:ascii="Bookman Old Style" w:hAnsi="Bookman Old Style" w:cs="Arial"/>
          <w:bCs/>
          <w:sz w:val="24"/>
          <w:szCs w:val="24"/>
        </w:rPr>
        <w:t>rencana tahunan d</w:t>
      </w:r>
      <w:r w:rsidR="006232A4" w:rsidRPr="006232A4">
        <w:rPr>
          <w:rFonts w:ascii="Bookman Old Style" w:hAnsi="Bookman Old Style" w:cs="Arial"/>
          <w:bCs/>
          <w:sz w:val="24"/>
          <w:szCs w:val="24"/>
        </w:rPr>
        <w:t>iklat; dan</w:t>
      </w:r>
    </w:p>
    <w:p w:rsidR="004D29C3" w:rsidRPr="00677AF8" w:rsidRDefault="00594444" w:rsidP="00C72E98">
      <w:pPr>
        <w:pStyle w:val="ListParagraph"/>
        <w:numPr>
          <w:ilvl w:val="0"/>
          <w:numId w:val="28"/>
        </w:numPr>
        <w:tabs>
          <w:tab w:val="left" w:pos="851"/>
          <w:tab w:val="left" w:pos="993"/>
          <w:tab w:val="left" w:pos="1276"/>
        </w:tabs>
        <w:spacing w:line="420" w:lineRule="exact"/>
        <w:ind w:left="810"/>
        <w:jc w:val="both"/>
        <w:rPr>
          <w:rFonts w:ascii="Bookman Old Style" w:hAnsi="Bookman Old Style" w:cs="Arial"/>
          <w:bCs/>
          <w:sz w:val="24"/>
          <w:szCs w:val="24"/>
        </w:rPr>
      </w:pPr>
      <w:r>
        <w:rPr>
          <w:rFonts w:ascii="Bookman Old Style" w:hAnsi="Bookman Old Style" w:cs="Arial"/>
          <w:bCs/>
          <w:sz w:val="24"/>
          <w:szCs w:val="24"/>
        </w:rPr>
        <w:t>penyelenggaraan d</w:t>
      </w:r>
      <w:r w:rsidR="006232A4" w:rsidRPr="006232A4">
        <w:rPr>
          <w:rFonts w:ascii="Bookman Old Style" w:hAnsi="Bookman Old Style" w:cs="Arial"/>
          <w:bCs/>
          <w:sz w:val="24"/>
          <w:szCs w:val="24"/>
        </w:rPr>
        <w:t>iklat</w:t>
      </w:r>
      <w:r w:rsidR="004D29C3" w:rsidRPr="006232A4">
        <w:rPr>
          <w:rFonts w:ascii="Bookman Old Style" w:hAnsi="Bookman Old Style" w:cs="Arial"/>
          <w:sz w:val="24"/>
          <w:szCs w:val="24"/>
        </w:rPr>
        <w:t>.</w:t>
      </w:r>
    </w:p>
    <w:p w:rsidR="007B305D" w:rsidRPr="001F5369" w:rsidRDefault="00D50927" w:rsidP="00C72E98">
      <w:pPr>
        <w:pStyle w:val="ListParagraph"/>
        <w:numPr>
          <w:ilvl w:val="0"/>
          <w:numId w:val="13"/>
        </w:numPr>
        <w:spacing w:after="0" w:line="42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31D08" w:rsidRPr="001F5369" w:rsidRDefault="00D31D08" w:rsidP="003F4BD0">
      <w:pPr>
        <w:spacing w:line="400" w:lineRule="exact"/>
        <w:jc w:val="both"/>
        <w:rPr>
          <w:rFonts w:ascii="Bookman Old Style" w:hAnsi="Bookman Old Style" w:cs="Tahoma"/>
        </w:rPr>
      </w:pPr>
    </w:p>
    <w:p w:rsidR="00D757C7" w:rsidRPr="001F5369" w:rsidRDefault="00D757C7" w:rsidP="003F4BD0">
      <w:pPr>
        <w:spacing w:line="420" w:lineRule="exact"/>
        <w:jc w:val="center"/>
        <w:outlineLvl w:val="0"/>
        <w:rPr>
          <w:rFonts w:ascii="Bookman Old Style" w:hAnsi="Bookman Old Style" w:cs="Tahoma"/>
          <w:lang w:val="id-ID"/>
        </w:rPr>
      </w:pPr>
      <w:r w:rsidRPr="001F5369">
        <w:rPr>
          <w:rFonts w:ascii="Bookman Old Style" w:hAnsi="Bookman Old Style" w:cs="Tahoma"/>
        </w:rPr>
        <w:lastRenderedPageBreak/>
        <w:t>BAB I</w:t>
      </w:r>
      <w:r w:rsidRPr="001F5369">
        <w:rPr>
          <w:rFonts w:ascii="Bookman Old Style" w:hAnsi="Bookman Old Style" w:cs="Tahoma"/>
          <w:lang w:val="id-ID"/>
        </w:rPr>
        <w:t>II</w:t>
      </w:r>
    </w:p>
    <w:p w:rsidR="00D50F4C" w:rsidRPr="00381575" w:rsidRDefault="00381575" w:rsidP="003F4BD0">
      <w:pPr>
        <w:spacing w:after="120" w:line="42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3F4BD0">
      <w:pPr>
        <w:spacing w:line="42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3F4BD0">
      <w:pPr>
        <w:pStyle w:val="ListParagraph"/>
        <w:numPr>
          <w:ilvl w:val="0"/>
          <w:numId w:val="19"/>
        </w:numPr>
        <w:spacing w:after="0" w:line="42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3F4BD0">
      <w:pPr>
        <w:pStyle w:val="ListParagraph"/>
        <w:numPr>
          <w:ilvl w:val="0"/>
          <w:numId w:val="19"/>
        </w:numPr>
        <w:spacing w:after="0" w:line="42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dihitung sejak selesainya hak dan kewajiban, kegiatan dinyatakan selesai dipertanggungjawabkan dan/atau setiap tahun anggaran berakhir.</w:t>
      </w:r>
    </w:p>
    <w:p w:rsidR="00216029" w:rsidRPr="00DD5EF7" w:rsidRDefault="00345AF2" w:rsidP="003F4BD0">
      <w:pPr>
        <w:pStyle w:val="ListParagraph"/>
        <w:numPr>
          <w:ilvl w:val="0"/>
          <w:numId w:val="19"/>
        </w:numPr>
        <w:spacing w:after="0" w:line="42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3F4BD0">
      <w:pPr>
        <w:spacing w:line="420" w:lineRule="exact"/>
        <w:ind w:right="45"/>
        <w:jc w:val="both"/>
        <w:rPr>
          <w:rFonts w:ascii="Bookman Old Style" w:hAnsi="Bookman Old Style" w:cs="Arial"/>
        </w:rPr>
      </w:pPr>
    </w:p>
    <w:p w:rsidR="00DD5EF7" w:rsidRPr="00DD5EF7" w:rsidRDefault="00DD5EF7" w:rsidP="003F4BD0">
      <w:pPr>
        <w:spacing w:line="42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3F4BD0">
      <w:pPr>
        <w:pStyle w:val="Title"/>
        <w:spacing w:line="42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3F4BD0">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3F4BD0">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3F4BD0">
      <w:pPr>
        <w:pStyle w:val="ListParagraph"/>
        <w:numPr>
          <w:ilvl w:val="0"/>
          <w:numId w:val="21"/>
        </w:numPr>
        <w:spacing w:after="0" w:line="42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3F4BD0">
      <w:pPr>
        <w:spacing w:line="420" w:lineRule="exact"/>
        <w:ind w:right="45"/>
        <w:jc w:val="both"/>
        <w:rPr>
          <w:rFonts w:ascii="Bookman Old Style" w:hAnsi="Bookman Old Style" w:cs="Tahoma"/>
        </w:rPr>
      </w:pPr>
    </w:p>
    <w:p w:rsidR="00434B7A" w:rsidRDefault="00434B7A" w:rsidP="003F4BD0">
      <w:pPr>
        <w:spacing w:line="420" w:lineRule="exact"/>
        <w:ind w:right="45"/>
        <w:jc w:val="center"/>
        <w:rPr>
          <w:rFonts w:ascii="Bookman Old Style" w:hAnsi="Bookman Old Style" w:cs="Tahoma"/>
        </w:rPr>
      </w:pPr>
      <w:r>
        <w:rPr>
          <w:rFonts w:ascii="Bookman Old Style" w:hAnsi="Bookman Old Style" w:cs="Tahoma"/>
        </w:rPr>
        <w:t>Pasal 6</w:t>
      </w:r>
    </w:p>
    <w:p w:rsidR="00434B7A" w:rsidRDefault="00434B7A" w:rsidP="003F4BD0">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3F4BD0">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6063C4">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3F4BD0">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3F4BD0">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3F4BD0">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3F4BD0" w:rsidRPr="003F4BD0" w:rsidRDefault="00434B7A" w:rsidP="003F4BD0">
      <w:pPr>
        <w:pStyle w:val="ListParagraph"/>
        <w:numPr>
          <w:ilvl w:val="1"/>
          <w:numId w:val="20"/>
        </w:numPr>
        <w:autoSpaceDE w:val="0"/>
        <w:autoSpaceDN w:val="0"/>
        <w:adjustRightInd w:val="0"/>
        <w:spacing w:after="0" w:line="42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3F4BD0" w:rsidRPr="003F4BD0" w:rsidRDefault="003F4BD0" w:rsidP="003F4BD0">
      <w:pPr>
        <w:pStyle w:val="ListParagraph"/>
        <w:autoSpaceDE w:val="0"/>
        <w:autoSpaceDN w:val="0"/>
        <w:adjustRightInd w:val="0"/>
        <w:spacing w:after="0" w:line="420" w:lineRule="exact"/>
        <w:ind w:left="709"/>
        <w:jc w:val="both"/>
        <w:rPr>
          <w:rFonts w:ascii="Bookman Old Style" w:hAnsi="Bookman Old Style" w:cs="Tahoma"/>
        </w:rPr>
      </w:pPr>
    </w:p>
    <w:p w:rsidR="00C8459D" w:rsidRPr="001F5369" w:rsidRDefault="005623ED" w:rsidP="00304109">
      <w:pPr>
        <w:spacing w:line="320" w:lineRule="exact"/>
        <w:jc w:val="center"/>
        <w:rPr>
          <w:rFonts w:ascii="Bookman Old Style" w:hAnsi="Bookman Old Style"/>
          <w:lang w:val="id-ID"/>
        </w:rPr>
      </w:pPr>
      <w:r w:rsidRPr="001F5369">
        <w:rPr>
          <w:rFonts w:ascii="Bookman Old Style" w:hAnsi="Bookman Old Style"/>
          <w:lang w:val="id-ID"/>
        </w:rPr>
        <w:lastRenderedPageBreak/>
        <w:t>BAB IV</w:t>
      </w:r>
    </w:p>
    <w:p w:rsidR="003056D7" w:rsidRPr="00F92E13" w:rsidRDefault="00F92E13" w:rsidP="00304109">
      <w:pPr>
        <w:spacing w:after="120" w:line="320" w:lineRule="exact"/>
        <w:jc w:val="center"/>
        <w:outlineLvl w:val="0"/>
        <w:rPr>
          <w:rFonts w:ascii="Bookman Old Style" w:hAnsi="Bookman Old Style"/>
        </w:rPr>
      </w:pPr>
      <w:r>
        <w:rPr>
          <w:rFonts w:ascii="Bookman Old Style" w:hAnsi="Bookman Old Style"/>
        </w:rPr>
        <w:t>PEMBINAAN</w:t>
      </w:r>
    </w:p>
    <w:p w:rsidR="007B305D" w:rsidRPr="00F92E13" w:rsidRDefault="00FB7643" w:rsidP="00304109">
      <w:pPr>
        <w:spacing w:line="32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304109">
      <w:pPr>
        <w:pStyle w:val="ListParagraph"/>
        <w:numPr>
          <w:ilvl w:val="0"/>
          <w:numId w:val="22"/>
        </w:numPr>
        <w:spacing w:after="120" w:line="32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 xml:space="preserve">Pembinaan terhadap pelaksanaan Peraturan Gubernur di </w:t>
      </w:r>
      <w:r w:rsidR="00C57A5F">
        <w:rPr>
          <w:rFonts w:ascii="Bookman Old Style" w:hAnsi="Bookman Old Style" w:cs="Arial"/>
          <w:bCs/>
          <w:sz w:val="24"/>
          <w:szCs w:val="24"/>
        </w:rPr>
        <w:t>Daerah</w:t>
      </w:r>
      <w:r w:rsidR="001C53F8">
        <w:rPr>
          <w:rFonts w:ascii="Bookman Old Style" w:hAnsi="Bookman Old Style" w:cs="Arial"/>
          <w:bCs/>
          <w:sz w:val="24"/>
          <w:szCs w:val="24"/>
        </w:rPr>
        <w:t xml:space="preserve"> dilaksanakan oleh Kepala Dinas</w:t>
      </w:r>
      <w:r w:rsidRPr="00DA2672">
        <w:rPr>
          <w:rFonts w:ascii="Bookman Old Style" w:hAnsi="Bookman Old Style" w:cs="Arial"/>
          <w:bCs/>
          <w:sz w:val="24"/>
          <w:szCs w:val="24"/>
        </w:rPr>
        <w:t>.</w:t>
      </w:r>
    </w:p>
    <w:p w:rsidR="008B66B7" w:rsidRPr="003F4BD0" w:rsidRDefault="00F92E13" w:rsidP="00304109">
      <w:pPr>
        <w:pStyle w:val="ListParagraph"/>
        <w:numPr>
          <w:ilvl w:val="0"/>
          <w:numId w:val="22"/>
        </w:numPr>
        <w:spacing w:after="120" w:line="320" w:lineRule="exact"/>
        <w:ind w:left="426" w:hanging="426"/>
        <w:jc w:val="both"/>
        <w:rPr>
          <w:rFonts w:ascii="Bookman Old Style" w:hAnsi="Bookman Old Style"/>
        </w:rPr>
      </w:pPr>
      <w:r w:rsidRPr="00DA2672">
        <w:rPr>
          <w:rFonts w:ascii="Bookman Old Style" w:hAnsi="Bookman Old Style" w:cs="Arial"/>
          <w:bCs/>
          <w:sz w:val="24"/>
          <w:szCs w:val="24"/>
        </w:rPr>
        <w:t xml:space="preserve">Pembinaan sebagaimana dimaksud pada ayat (1), </w:t>
      </w:r>
      <w:r w:rsidR="001734D9">
        <w:rPr>
          <w:rFonts w:ascii="Bookman Old Style" w:hAnsi="Bookman Old Style" w:cs="Arial"/>
          <w:bCs/>
          <w:sz w:val="24"/>
          <w:szCs w:val="24"/>
        </w:rPr>
        <w:t>di</w:t>
      </w:r>
      <w:r w:rsidR="00C72E98">
        <w:rPr>
          <w:rFonts w:ascii="Bookman Old Style" w:hAnsi="Bookman Old Style" w:cs="Arial"/>
          <w:bCs/>
          <w:sz w:val="24"/>
          <w:szCs w:val="24"/>
        </w:rPr>
        <w:t xml:space="preserve"> Perangkat Daerah</w:t>
      </w:r>
      <w:r w:rsidRPr="00DA2672">
        <w:rPr>
          <w:rFonts w:ascii="Bookman Old Style" w:hAnsi="Bookman Old Style" w:cs="Arial"/>
          <w:bCs/>
          <w:sz w:val="24"/>
          <w:szCs w:val="24"/>
        </w:rPr>
        <w:t>/Unit Kerja dilaksanakan oleh pencipta arsip melalui Kepala Unit Kearsipan.</w:t>
      </w:r>
    </w:p>
    <w:p w:rsidR="003F4BD0" w:rsidRPr="003F4BD0" w:rsidRDefault="003F4BD0" w:rsidP="00304109">
      <w:pPr>
        <w:pStyle w:val="ListParagraph"/>
        <w:spacing w:after="120" w:line="320" w:lineRule="exact"/>
        <w:ind w:left="426"/>
        <w:jc w:val="both"/>
        <w:rPr>
          <w:rFonts w:ascii="Bookman Old Style" w:hAnsi="Bookman Old Style"/>
        </w:rPr>
      </w:pPr>
    </w:p>
    <w:p w:rsidR="00216029" w:rsidRDefault="00F92E13" w:rsidP="00304109">
      <w:pPr>
        <w:spacing w:line="320" w:lineRule="exact"/>
        <w:jc w:val="center"/>
        <w:outlineLvl w:val="0"/>
        <w:rPr>
          <w:rFonts w:ascii="Bookman Old Style" w:hAnsi="Bookman Old Style"/>
        </w:rPr>
      </w:pPr>
      <w:r>
        <w:rPr>
          <w:rFonts w:ascii="Bookman Old Style" w:hAnsi="Bookman Old Style"/>
        </w:rPr>
        <w:t>BAB V</w:t>
      </w:r>
    </w:p>
    <w:p w:rsidR="00F92E13" w:rsidRPr="001F5369" w:rsidRDefault="00F92E13" w:rsidP="00304109">
      <w:pPr>
        <w:spacing w:line="32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304109">
      <w:pPr>
        <w:spacing w:line="32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304109">
      <w:pPr>
        <w:spacing w:after="120" w:line="32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 </w:t>
      </w:r>
      <w:r w:rsidR="00C57A5F">
        <w:rPr>
          <w:rFonts w:ascii="Bookman Old Style" w:hAnsi="Bookman Old Style"/>
        </w:rPr>
        <w:t xml:space="preserve">mulai </w:t>
      </w:r>
      <w:r w:rsidR="00DF3115">
        <w:rPr>
          <w:rFonts w:ascii="Bookman Old Style" w:hAnsi="Bookman Old Style"/>
          <w:lang w:val="id-ID"/>
        </w:rPr>
        <w:t xml:space="preserve">berlaku </w:t>
      </w:r>
      <w:r w:rsidR="00DF3115">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304109">
      <w:pPr>
        <w:spacing w:line="32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304109">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8A1054" w:rsidRPr="001F5369" w:rsidRDefault="00FF51CA" w:rsidP="00304109">
      <w:pPr>
        <w:ind w:left="4962"/>
        <w:jc w:val="center"/>
        <w:rPr>
          <w:rFonts w:ascii="Bookman Old Style" w:hAnsi="Bookman Old Style" w:cs="Tahoma"/>
        </w:rPr>
      </w:pPr>
      <w:r>
        <w:rPr>
          <w:rFonts w:ascii="Bookman Old Style" w:hAnsi="Bookman Old Style" w:cs="Tahoma"/>
        </w:rPr>
        <w:t xml:space="preserve">Pj. </w:t>
      </w:r>
      <w:r w:rsidR="00C5698B" w:rsidRPr="001F5369">
        <w:rPr>
          <w:rFonts w:ascii="Bookman Old Style" w:hAnsi="Bookman Old Style" w:cs="Tahoma"/>
        </w:rPr>
        <w:t>GUBERNUR BANTEN,</w:t>
      </w:r>
    </w:p>
    <w:p w:rsidR="0057426F" w:rsidRDefault="0057426F" w:rsidP="00C23CF4">
      <w:pPr>
        <w:ind w:left="4962"/>
        <w:jc w:val="center"/>
        <w:rPr>
          <w:rFonts w:ascii="Bookman Old Style" w:hAnsi="Bookman Old Style" w:cs="Tahoma"/>
        </w:rPr>
      </w:pPr>
    </w:p>
    <w:p w:rsidR="00F4001A" w:rsidRPr="001F5369" w:rsidRDefault="00304109" w:rsidP="00304109">
      <w:pPr>
        <w:ind w:left="4962"/>
        <w:jc w:val="center"/>
        <w:rPr>
          <w:rFonts w:ascii="Bookman Old Style" w:hAnsi="Bookman Old Style" w:cs="Tahoma"/>
        </w:rPr>
      </w:pPr>
      <w:r>
        <w:rPr>
          <w:rFonts w:ascii="Bookman Old Style" w:hAnsi="Bookman Old Style" w:cs="Tahoma"/>
        </w:rPr>
        <w:t>ttd</w:t>
      </w:r>
    </w:p>
    <w:p w:rsidR="00216029" w:rsidRPr="001F5369" w:rsidRDefault="00216029" w:rsidP="00F8114E">
      <w:pPr>
        <w:ind w:left="4962"/>
        <w:jc w:val="center"/>
        <w:rPr>
          <w:rFonts w:ascii="Bookman Old Style" w:hAnsi="Bookman Old Style" w:cs="Tahoma"/>
        </w:rPr>
      </w:pPr>
    </w:p>
    <w:p w:rsidR="00216029" w:rsidRPr="00304109" w:rsidRDefault="00FF51CA" w:rsidP="00304109">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304109">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433E1A" w:rsidRPr="001F5369" w:rsidRDefault="000C0678" w:rsidP="00D31D08">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216029" w:rsidRDefault="00216029" w:rsidP="00304109">
      <w:pPr>
        <w:ind w:right="5438"/>
        <w:rPr>
          <w:rFonts w:ascii="Bookman Old Style" w:hAnsi="Bookman Old Style" w:cs="Tahoma"/>
        </w:rPr>
      </w:pPr>
    </w:p>
    <w:p w:rsidR="00F4001A" w:rsidRDefault="00304109" w:rsidP="00C23CF4">
      <w:pPr>
        <w:ind w:right="5438"/>
        <w:jc w:val="center"/>
        <w:rPr>
          <w:rFonts w:ascii="Bookman Old Style" w:hAnsi="Bookman Old Style" w:cs="Tahoma"/>
        </w:rPr>
      </w:pPr>
      <w:r>
        <w:rPr>
          <w:rFonts w:ascii="Bookman Old Style" w:hAnsi="Bookman Old Style" w:cs="Tahoma"/>
        </w:rPr>
        <w:t>ttd</w:t>
      </w:r>
    </w:p>
    <w:p w:rsidR="00F4001A" w:rsidRDefault="00F4001A" w:rsidP="00C23CF4">
      <w:pPr>
        <w:ind w:right="5438"/>
        <w:jc w:val="center"/>
        <w:rPr>
          <w:rFonts w:ascii="Bookman Old Style" w:hAnsi="Bookman Old Style" w:cs="Tahoma"/>
        </w:rPr>
      </w:pPr>
    </w:p>
    <w:p w:rsidR="00D31D08" w:rsidRPr="001F5369" w:rsidRDefault="00D31D08" w:rsidP="00304109">
      <w:pPr>
        <w:ind w:right="5438"/>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Default="000C0678" w:rsidP="00B4203A">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075253">
        <w:rPr>
          <w:rFonts w:ascii="Bookman Old Style" w:hAnsi="Bookman Old Style" w:cs="Tahoma"/>
          <w:lang w:val="id-ID"/>
        </w:rPr>
        <w:t xml:space="preserve"> NOMOR</w:t>
      </w:r>
      <w:r w:rsidR="00304109">
        <w:rPr>
          <w:rFonts w:ascii="Bookman Old Style" w:hAnsi="Bookman Old Style" w:cs="Tahoma"/>
        </w:rPr>
        <w:t xml:space="preserve"> 45</w:t>
      </w:r>
    </w:p>
    <w:p w:rsidR="00E4121F" w:rsidRPr="00075253" w:rsidRDefault="00E4121F" w:rsidP="00B4203A">
      <w:pPr>
        <w:rPr>
          <w:rFonts w:ascii="Bookman Old Style" w:hAnsi="Bookman Old Style" w:cs="Tahoma"/>
        </w:rPr>
      </w:pPr>
    </w:p>
    <w:p w:rsidR="00313042" w:rsidRDefault="00313042" w:rsidP="00F84932">
      <w:pPr>
        <w:tabs>
          <w:tab w:val="left" w:pos="426"/>
        </w:tabs>
        <w:spacing w:line="280" w:lineRule="exact"/>
        <w:jc w:val="both"/>
        <w:rPr>
          <w:rFonts w:ascii="Bookman Old Style" w:hAnsi="Bookman Old Style" w:cs="Arial"/>
          <w:bCs/>
        </w:rPr>
      </w:pPr>
    </w:p>
    <w:p w:rsidR="00E4121F" w:rsidRPr="0034563B" w:rsidRDefault="00A91235" w:rsidP="00A91235">
      <w:pPr>
        <w:tabs>
          <w:tab w:val="center" w:pos="1985"/>
        </w:tabs>
        <w:rPr>
          <w:rFonts w:ascii="Bookman Old Style" w:hAnsi="Bookman Old Style"/>
        </w:rPr>
      </w:pPr>
      <w:r>
        <w:rPr>
          <w:rFonts w:ascii="Bookman Old Style" w:hAnsi="Bookman Old Style"/>
        </w:rPr>
        <w:tab/>
      </w:r>
      <w:r w:rsidR="00E4121F" w:rsidRPr="0034563B">
        <w:rPr>
          <w:rFonts w:ascii="Bookman Old Style" w:hAnsi="Bookman Old Style"/>
        </w:rPr>
        <w:t>Salinan sesuai dengan aslinya</w:t>
      </w:r>
    </w:p>
    <w:p w:rsidR="00E4121F" w:rsidRPr="0034563B" w:rsidRDefault="00A91235" w:rsidP="00A91235">
      <w:pPr>
        <w:tabs>
          <w:tab w:val="center" w:pos="1985"/>
        </w:tabs>
        <w:rPr>
          <w:rFonts w:ascii="Bookman Old Style" w:hAnsi="Bookman Old Style"/>
        </w:rPr>
      </w:pPr>
      <w:r>
        <w:rPr>
          <w:rFonts w:ascii="Bookman Old Style" w:hAnsi="Bookman Old Style"/>
        </w:rPr>
        <w:tab/>
      </w:r>
      <w:r w:rsidR="00E4121F" w:rsidRPr="0034563B">
        <w:rPr>
          <w:rFonts w:ascii="Bookman Old Style" w:hAnsi="Bookman Old Style"/>
        </w:rPr>
        <w:t>KEPALA BIRO HUKUM</w:t>
      </w:r>
    </w:p>
    <w:p w:rsidR="00E4121F" w:rsidRDefault="00A91235" w:rsidP="00A91235">
      <w:pPr>
        <w:tabs>
          <w:tab w:val="center" w:pos="1985"/>
        </w:tabs>
        <w:rPr>
          <w:rFonts w:ascii="Bookman Old Style" w:hAnsi="Bookman Old Style"/>
        </w:rPr>
      </w:pPr>
      <w:r>
        <w:rPr>
          <w:rFonts w:ascii="Bookman Old Style" w:hAnsi="Bookman Old Style"/>
        </w:rPr>
        <w:tab/>
      </w:r>
    </w:p>
    <w:p w:rsidR="00E4121F" w:rsidRPr="0034563B" w:rsidRDefault="00A91235" w:rsidP="00A91235">
      <w:pPr>
        <w:tabs>
          <w:tab w:val="center" w:pos="1985"/>
        </w:tabs>
        <w:rPr>
          <w:rFonts w:ascii="Bookman Old Style" w:hAnsi="Bookman Old Style"/>
        </w:rPr>
      </w:pPr>
      <w:r>
        <w:rPr>
          <w:rFonts w:ascii="Bookman Old Style" w:hAnsi="Bookman Old Style"/>
        </w:rPr>
        <w:tab/>
        <w:t>ttd</w:t>
      </w:r>
    </w:p>
    <w:p w:rsidR="00E4121F" w:rsidRPr="0034563B" w:rsidRDefault="00E4121F" w:rsidP="00A91235">
      <w:pPr>
        <w:tabs>
          <w:tab w:val="center" w:pos="1985"/>
        </w:tabs>
        <w:jc w:val="center"/>
        <w:rPr>
          <w:rFonts w:ascii="Bookman Old Style" w:hAnsi="Bookman Old Style"/>
        </w:rPr>
      </w:pPr>
    </w:p>
    <w:p w:rsidR="00E4121F" w:rsidRPr="0034563B" w:rsidRDefault="00A91235" w:rsidP="00A91235">
      <w:pPr>
        <w:tabs>
          <w:tab w:val="center" w:pos="1985"/>
        </w:tabs>
        <w:rPr>
          <w:rFonts w:ascii="Bookman Old Style" w:hAnsi="Bookman Old Style"/>
          <w:u w:val="single"/>
        </w:rPr>
      </w:pPr>
      <w:r w:rsidRPr="00A91235">
        <w:rPr>
          <w:rFonts w:ascii="Bookman Old Style" w:hAnsi="Bookman Old Style"/>
        </w:rPr>
        <w:tab/>
      </w:r>
      <w:r w:rsidR="00E4121F" w:rsidRPr="0034563B">
        <w:rPr>
          <w:rFonts w:ascii="Bookman Old Style" w:hAnsi="Bookman Old Style"/>
          <w:u w:val="single"/>
        </w:rPr>
        <w:t>AGUS MINTONO, SH.M.Si</w:t>
      </w:r>
    </w:p>
    <w:p w:rsidR="00E4121F" w:rsidRPr="0034563B" w:rsidRDefault="00A91235" w:rsidP="00A91235">
      <w:pPr>
        <w:tabs>
          <w:tab w:val="center" w:pos="1985"/>
        </w:tabs>
        <w:rPr>
          <w:rFonts w:ascii="Bookman Old Style" w:hAnsi="Bookman Old Style"/>
        </w:rPr>
      </w:pPr>
      <w:r>
        <w:rPr>
          <w:rFonts w:ascii="Bookman Old Style" w:hAnsi="Bookman Old Style"/>
        </w:rPr>
        <w:tab/>
      </w:r>
      <w:r w:rsidR="00E4121F" w:rsidRPr="0034563B">
        <w:rPr>
          <w:rFonts w:ascii="Bookman Old Style" w:hAnsi="Bookman Old Style"/>
        </w:rPr>
        <w:t>Pembina Tk I</w:t>
      </w:r>
    </w:p>
    <w:p w:rsidR="00670921" w:rsidRDefault="00A91235" w:rsidP="003851F2">
      <w:pPr>
        <w:tabs>
          <w:tab w:val="center" w:pos="1985"/>
        </w:tabs>
        <w:jc w:val="both"/>
        <w:rPr>
          <w:rFonts w:ascii="Bookman Old Style" w:hAnsi="Bookman Old Style" w:cs="Arial"/>
          <w:bCs/>
        </w:rPr>
      </w:pPr>
      <w:r>
        <w:rPr>
          <w:rFonts w:ascii="Bookman Old Style" w:hAnsi="Bookman Old Style"/>
        </w:rPr>
        <w:tab/>
      </w:r>
      <w:r w:rsidR="00E4121F" w:rsidRPr="0034563B">
        <w:rPr>
          <w:rFonts w:ascii="Bookman Old Style" w:hAnsi="Bookman Old Style"/>
        </w:rPr>
        <w:t>NIP. 19680805 199803 1 010</w:t>
      </w:r>
    </w:p>
    <w:p w:rsidR="00670921" w:rsidRDefault="00670921" w:rsidP="00F84932">
      <w:pPr>
        <w:tabs>
          <w:tab w:val="left" w:pos="426"/>
        </w:tabs>
        <w:spacing w:line="280" w:lineRule="exact"/>
        <w:jc w:val="both"/>
        <w:rPr>
          <w:rFonts w:ascii="Bookman Old Style" w:hAnsi="Bookman Old Style" w:cs="Arial"/>
          <w:bCs/>
        </w:rPr>
      </w:pPr>
    </w:p>
    <w:sectPr w:rsidR="00670921"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F09" w:rsidRDefault="00FB5F09">
      <w:r>
        <w:separator/>
      </w:r>
    </w:p>
  </w:endnote>
  <w:endnote w:type="continuationSeparator" w:id="1">
    <w:p w:rsidR="00FB5F09" w:rsidRDefault="00FB5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F66197" w:rsidRDefault="00212613" w:rsidP="00B05B3F">
    <w:pPr>
      <w:pStyle w:val="Footer"/>
      <w:framePr w:wrap="around" w:vAnchor="text" w:hAnchor="margin" w:xAlign="center" w:y="1"/>
      <w:rPr>
        <w:rStyle w:val="PageNumber"/>
      </w:rPr>
    </w:pPr>
    <w:r w:rsidRPr="00F66197">
      <w:rPr>
        <w:rStyle w:val="PageNumber"/>
      </w:rPr>
      <w:fldChar w:fldCharType="begin"/>
    </w:r>
    <w:r w:rsidR="00394890" w:rsidRPr="00F66197">
      <w:rPr>
        <w:rStyle w:val="PageNumber"/>
      </w:rPr>
      <w:instrText xml:space="preserve">PAGE  </w:instrText>
    </w:r>
    <w:r w:rsidRPr="00F66197">
      <w:rPr>
        <w:rStyle w:val="PageNumber"/>
      </w:rPr>
      <w:fldChar w:fldCharType="separate"/>
    </w:r>
    <w:r w:rsidR="003851F2">
      <w:rPr>
        <w:rStyle w:val="PageNumber"/>
        <w:noProof/>
      </w:rPr>
      <w:t>- 6 -</w:t>
    </w:r>
    <w:r w:rsidRPr="00F66197">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0B3077" w:rsidRDefault="00212613" w:rsidP="00B05B3F">
    <w:pPr>
      <w:pStyle w:val="Footer"/>
      <w:jc w:val="center"/>
      <w:rPr>
        <w:rFonts w:ascii="Bookman Old Style" w:hAnsi="Bookman Old Style"/>
      </w:rPr>
    </w:pPr>
    <w:r w:rsidRPr="000B3077">
      <w:rPr>
        <w:rStyle w:val="PageNumber"/>
        <w:rFonts w:ascii="Bookman Old Style" w:hAnsi="Bookman Old Style"/>
      </w:rPr>
      <w:fldChar w:fldCharType="begin"/>
    </w:r>
    <w:r w:rsidR="00394890" w:rsidRPr="000B3077">
      <w:rPr>
        <w:rStyle w:val="PageNumber"/>
        <w:rFonts w:ascii="Bookman Old Style" w:hAnsi="Bookman Old Style"/>
      </w:rPr>
      <w:instrText xml:space="preserve"> PAGE </w:instrText>
    </w:r>
    <w:r w:rsidRPr="000B3077">
      <w:rPr>
        <w:rStyle w:val="PageNumber"/>
        <w:rFonts w:ascii="Bookman Old Style" w:hAnsi="Bookman Old Style"/>
      </w:rPr>
      <w:fldChar w:fldCharType="separate"/>
    </w:r>
    <w:r w:rsidR="003851F2">
      <w:rPr>
        <w:rStyle w:val="PageNumber"/>
        <w:rFonts w:ascii="Bookman Old Style" w:hAnsi="Bookman Old Style"/>
        <w:noProof/>
      </w:rPr>
      <w:t>- 7 -</w:t>
    </w:r>
    <w:r w:rsidRPr="000B3077">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F09" w:rsidRDefault="00FB5F09">
      <w:r>
        <w:separator/>
      </w:r>
    </w:p>
  </w:footnote>
  <w:footnote w:type="continuationSeparator" w:id="1">
    <w:p w:rsidR="00FB5F09" w:rsidRDefault="00FB5F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pt;height:11.2pt" o:bullet="t">
        <v:imagedata r:id="rId1" o:title=""/>
      </v:shape>
    </w:pict>
  </w:numPicBullet>
  <w:abstractNum w:abstractNumId="0">
    <w:nsid w:val="010B3D5B"/>
    <w:multiLevelType w:val="hybridMultilevel"/>
    <w:tmpl w:val="60260AB4"/>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5">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7">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1F5E91"/>
    <w:multiLevelType w:val="hybridMultilevel"/>
    <w:tmpl w:val="53D80C68"/>
    <w:lvl w:ilvl="0" w:tplc="322E921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9">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4194E09"/>
    <w:multiLevelType w:val="hybridMultilevel"/>
    <w:tmpl w:val="3F867492"/>
    <w:lvl w:ilvl="0" w:tplc="8EC24E0E">
      <w:start w:val="1"/>
      <w:numFmt w:val="lowerLetter"/>
      <w:lvlText w:val="%1."/>
      <w:lvlJc w:val="left"/>
      <w:pPr>
        <w:ind w:left="1146" w:hanging="360"/>
      </w:pPr>
      <w:rPr>
        <w:rFonts w:ascii="Bookman Old Style" w:eastAsia="Times New Roman" w:hAnsi="Bookman Old Style" w:cs="Arial"/>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1">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3">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15">
    <w:nsid w:val="5683319C"/>
    <w:multiLevelType w:val="hybridMultilevel"/>
    <w:tmpl w:val="FB826A02"/>
    <w:lvl w:ilvl="0" w:tplc="5314A070">
      <w:start w:val="1"/>
      <w:numFmt w:val="decimal"/>
      <w:lvlText w:val="(%1)"/>
      <w:lvlJc w:val="left"/>
      <w:pPr>
        <w:ind w:left="1080" w:hanging="360"/>
      </w:pPr>
      <w:rPr>
        <w:rFonts w:ascii="Bookman Old Style" w:eastAsiaTheme="minorHAnsi" w:hAnsi="Bookman Old Style"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DCE7D31"/>
    <w:multiLevelType w:val="hybridMultilevel"/>
    <w:tmpl w:val="9FE0EF9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24F669B4">
      <w:start w:val="1"/>
      <w:numFmt w:val="lowerLetter"/>
      <w:lvlText w:val="%3."/>
      <w:lvlJc w:val="left"/>
      <w:pPr>
        <w:ind w:left="2487" w:hanging="360"/>
      </w:pPr>
      <w:rPr>
        <w:rFonts w:ascii="Bookman Old Style" w:eastAsia="Times New Roman" w:hAnsi="Bookman Old Style" w:cs="Arial"/>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0">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25">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5"/>
  </w:num>
  <w:num w:numId="2">
    <w:abstractNumId w:val="19"/>
  </w:num>
  <w:num w:numId="3">
    <w:abstractNumId w:val="2"/>
  </w:num>
  <w:num w:numId="4">
    <w:abstractNumId w:val="14"/>
  </w:num>
  <w:num w:numId="5">
    <w:abstractNumId w:val="27"/>
  </w:num>
  <w:num w:numId="6">
    <w:abstractNumId w:val="17"/>
  </w:num>
  <w:num w:numId="7">
    <w:abstractNumId w:val="20"/>
  </w:num>
  <w:num w:numId="8">
    <w:abstractNumId w:val="24"/>
  </w:num>
  <w:num w:numId="9">
    <w:abstractNumId w:val="21"/>
  </w:num>
  <w:num w:numId="10">
    <w:abstractNumId w:val="23"/>
  </w:num>
  <w:num w:numId="11">
    <w:abstractNumId w:val="25"/>
  </w:num>
  <w:num w:numId="12">
    <w:abstractNumId w:val="11"/>
  </w:num>
  <w:num w:numId="13">
    <w:abstractNumId w:val="7"/>
  </w:num>
  <w:num w:numId="14">
    <w:abstractNumId w:val="26"/>
  </w:num>
  <w:num w:numId="15">
    <w:abstractNumId w:val="3"/>
  </w:num>
  <w:num w:numId="16">
    <w:abstractNumId w:val="13"/>
  </w:num>
  <w:num w:numId="17">
    <w:abstractNumId w:val="16"/>
  </w:num>
  <w:num w:numId="18">
    <w:abstractNumId w:val="12"/>
  </w:num>
  <w:num w:numId="19">
    <w:abstractNumId w:val="1"/>
  </w:num>
  <w:num w:numId="20">
    <w:abstractNumId w:val="4"/>
  </w:num>
  <w:num w:numId="21">
    <w:abstractNumId w:val="22"/>
  </w:num>
  <w:num w:numId="22">
    <w:abstractNumId w:val="6"/>
  </w:num>
  <w:num w:numId="23">
    <w:abstractNumId w:val="9"/>
  </w:num>
  <w:num w:numId="24">
    <w:abstractNumId w:val="18"/>
  </w:num>
  <w:num w:numId="25">
    <w:abstractNumId w:val="10"/>
  </w:num>
  <w:num w:numId="26">
    <w:abstractNumId w:val="15"/>
  </w:num>
  <w:num w:numId="27">
    <w:abstractNumId w:val="0"/>
  </w:num>
  <w:num w:numId="28">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5602"/>
  </w:hdrShapeDefaults>
  <w:footnotePr>
    <w:footnote w:id="0"/>
    <w:footnote w:id="1"/>
  </w:footnotePr>
  <w:endnotePr>
    <w:endnote w:id="0"/>
    <w:endnote w:id="1"/>
  </w:endnotePr>
  <w:compat/>
  <w:rsids>
    <w:rsidRoot w:val="00CD26A7"/>
    <w:rsid w:val="0000062A"/>
    <w:rsid w:val="00000953"/>
    <w:rsid w:val="00000994"/>
    <w:rsid w:val="000009F1"/>
    <w:rsid w:val="00002BCA"/>
    <w:rsid w:val="00002F59"/>
    <w:rsid w:val="00003C38"/>
    <w:rsid w:val="00006A29"/>
    <w:rsid w:val="00010B2B"/>
    <w:rsid w:val="000152AE"/>
    <w:rsid w:val="000160A6"/>
    <w:rsid w:val="00017DD7"/>
    <w:rsid w:val="0002195C"/>
    <w:rsid w:val="00024E50"/>
    <w:rsid w:val="00027715"/>
    <w:rsid w:val="0003233D"/>
    <w:rsid w:val="00032B3C"/>
    <w:rsid w:val="000354ED"/>
    <w:rsid w:val="0003634C"/>
    <w:rsid w:val="00036ACA"/>
    <w:rsid w:val="0004031A"/>
    <w:rsid w:val="00043109"/>
    <w:rsid w:val="00043813"/>
    <w:rsid w:val="00045701"/>
    <w:rsid w:val="00046C61"/>
    <w:rsid w:val="00047CE3"/>
    <w:rsid w:val="000506FF"/>
    <w:rsid w:val="000523C1"/>
    <w:rsid w:val="000568A9"/>
    <w:rsid w:val="00056B17"/>
    <w:rsid w:val="00056B5C"/>
    <w:rsid w:val="00062BDF"/>
    <w:rsid w:val="00064ED4"/>
    <w:rsid w:val="00066D29"/>
    <w:rsid w:val="0007033A"/>
    <w:rsid w:val="000707EB"/>
    <w:rsid w:val="000723FF"/>
    <w:rsid w:val="00075253"/>
    <w:rsid w:val="00075A3D"/>
    <w:rsid w:val="00075DB5"/>
    <w:rsid w:val="00076A9A"/>
    <w:rsid w:val="00082FE9"/>
    <w:rsid w:val="000836D9"/>
    <w:rsid w:val="00093A79"/>
    <w:rsid w:val="00095F43"/>
    <w:rsid w:val="000A1C72"/>
    <w:rsid w:val="000A47D8"/>
    <w:rsid w:val="000A53F3"/>
    <w:rsid w:val="000A5523"/>
    <w:rsid w:val="000A5E59"/>
    <w:rsid w:val="000A6D05"/>
    <w:rsid w:val="000B3077"/>
    <w:rsid w:val="000C0678"/>
    <w:rsid w:val="000C0B91"/>
    <w:rsid w:val="000C21A1"/>
    <w:rsid w:val="000C22C9"/>
    <w:rsid w:val="000C272C"/>
    <w:rsid w:val="000C3149"/>
    <w:rsid w:val="000C5E57"/>
    <w:rsid w:val="000C6E64"/>
    <w:rsid w:val="000D4713"/>
    <w:rsid w:val="000E0920"/>
    <w:rsid w:val="000E71AF"/>
    <w:rsid w:val="000E7C44"/>
    <w:rsid w:val="000F1E6F"/>
    <w:rsid w:val="0010114B"/>
    <w:rsid w:val="00101375"/>
    <w:rsid w:val="00102977"/>
    <w:rsid w:val="00103748"/>
    <w:rsid w:val="00103980"/>
    <w:rsid w:val="00104128"/>
    <w:rsid w:val="001059E5"/>
    <w:rsid w:val="00106F49"/>
    <w:rsid w:val="00110E6B"/>
    <w:rsid w:val="001146DC"/>
    <w:rsid w:val="00122E3C"/>
    <w:rsid w:val="00126754"/>
    <w:rsid w:val="00127E1A"/>
    <w:rsid w:val="00135936"/>
    <w:rsid w:val="0013696B"/>
    <w:rsid w:val="0014048C"/>
    <w:rsid w:val="00140E70"/>
    <w:rsid w:val="001412AA"/>
    <w:rsid w:val="00143C41"/>
    <w:rsid w:val="00145420"/>
    <w:rsid w:val="0014647E"/>
    <w:rsid w:val="001464CA"/>
    <w:rsid w:val="00146C10"/>
    <w:rsid w:val="00147113"/>
    <w:rsid w:val="00150910"/>
    <w:rsid w:val="00150DCE"/>
    <w:rsid w:val="00154308"/>
    <w:rsid w:val="00157526"/>
    <w:rsid w:val="00160E62"/>
    <w:rsid w:val="00162426"/>
    <w:rsid w:val="00165223"/>
    <w:rsid w:val="00166978"/>
    <w:rsid w:val="001734D9"/>
    <w:rsid w:val="00174CC8"/>
    <w:rsid w:val="00174D53"/>
    <w:rsid w:val="00180FC2"/>
    <w:rsid w:val="00184BE4"/>
    <w:rsid w:val="001850D8"/>
    <w:rsid w:val="00185F3F"/>
    <w:rsid w:val="001863E4"/>
    <w:rsid w:val="0018641C"/>
    <w:rsid w:val="00187C95"/>
    <w:rsid w:val="00192908"/>
    <w:rsid w:val="001933B9"/>
    <w:rsid w:val="00194195"/>
    <w:rsid w:val="00194DB2"/>
    <w:rsid w:val="001977ED"/>
    <w:rsid w:val="001A0F57"/>
    <w:rsid w:val="001A1045"/>
    <w:rsid w:val="001A1231"/>
    <w:rsid w:val="001A2F0A"/>
    <w:rsid w:val="001A6D57"/>
    <w:rsid w:val="001B0374"/>
    <w:rsid w:val="001B3D67"/>
    <w:rsid w:val="001B3FDE"/>
    <w:rsid w:val="001B515F"/>
    <w:rsid w:val="001B58C4"/>
    <w:rsid w:val="001B6F43"/>
    <w:rsid w:val="001C1CE2"/>
    <w:rsid w:val="001C3B5E"/>
    <w:rsid w:val="001C4330"/>
    <w:rsid w:val="001C4CB9"/>
    <w:rsid w:val="001C53F8"/>
    <w:rsid w:val="001C76B4"/>
    <w:rsid w:val="001D4A26"/>
    <w:rsid w:val="001D70B1"/>
    <w:rsid w:val="001E37DD"/>
    <w:rsid w:val="001E4A37"/>
    <w:rsid w:val="001E6230"/>
    <w:rsid w:val="001E664D"/>
    <w:rsid w:val="001F0C4E"/>
    <w:rsid w:val="001F43CE"/>
    <w:rsid w:val="001F4900"/>
    <w:rsid w:val="001F5133"/>
    <w:rsid w:val="001F5369"/>
    <w:rsid w:val="00201F5A"/>
    <w:rsid w:val="002027FE"/>
    <w:rsid w:val="002028FD"/>
    <w:rsid w:val="002037BB"/>
    <w:rsid w:val="00212613"/>
    <w:rsid w:val="00216029"/>
    <w:rsid w:val="00222730"/>
    <w:rsid w:val="002227E2"/>
    <w:rsid w:val="002252DB"/>
    <w:rsid w:val="00227508"/>
    <w:rsid w:val="00227E75"/>
    <w:rsid w:val="00237D18"/>
    <w:rsid w:val="002434AA"/>
    <w:rsid w:val="00243AA8"/>
    <w:rsid w:val="002476FB"/>
    <w:rsid w:val="00252F5F"/>
    <w:rsid w:val="002533AF"/>
    <w:rsid w:val="00260012"/>
    <w:rsid w:val="00261EBD"/>
    <w:rsid w:val="002625BB"/>
    <w:rsid w:val="00263B2C"/>
    <w:rsid w:val="002648B5"/>
    <w:rsid w:val="00264C8F"/>
    <w:rsid w:val="00267DF5"/>
    <w:rsid w:val="00271528"/>
    <w:rsid w:val="00273C90"/>
    <w:rsid w:val="00275FE7"/>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76C"/>
    <w:rsid w:val="002A4D2B"/>
    <w:rsid w:val="002A6C68"/>
    <w:rsid w:val="002B0925"/>
    <w:rsid w:val="002B195C"/>
    <w:rsid w:val="002B2A58"/>
    <w:rsid w:val="002B49EE"/>
    <w:rsid w:val="002B4B2A"/>
    <w:rsid w:val="002B5107"/>
    <w:rsid w:val="002B5483"/>
    <w:rsid w:val="002B7AFA"/>
    <w:rsid w:val="002C172F"/>
    <w:rsid w:val="002C2EAD"/>
    <w:rsid w:val="002C3A65"/>
    <w:rsid w:val="002C4101"/>
    <w:rsid w:val="002C4979"/>
    <w:rsid w:val="002C4BBB"/>
    <w:rsid w:val="002C5E0B"/>
    <w:rsid w:val="002C6D6A"/>
    <w:rsid w:val="002D1B07"/>
    <w:rsid w:val="002D383C"/>
    <w:rsid w:val="002D39B4"/>
    <w:rsid w:val="002D3D60"/>
    <w:rsid w:val="002D5FC7"/>
    <w:rsid w:val="002E0736"/>
    <w:rsid w:val="002E2469"/>
    <w:rsid w:val="002E4DC9"/>
    <w:rsid w:val="002E65D2"/>
    <w:rsid w:val="002E7B1B"/>
    <w:rsid w:val="002F0569"/>
    <w:rsid w:val="002F1A95"/>
    <w:rsid w:val="002F21AB"/>
    <w:rsid w:val="002F3EFE"/>
    <w:rsid w:val="002F5B67"/>
    <w:rsid w:val="002F6E08"/>
    <w:rsid w:val="002F7C3E"/>
    <w:rsid w:val="00300AF0"/>
    <w:rsid w:val="00304109"/>
    <w:rsid w:val="003045D9"/>
    <w:rsid w:val="0030506B"/>
    <w:rsid w:val="003056D7"/>
    <w:rsid w:val="00310D66"/>
    <w:rsid w:val="0031240A"/>
    <w:rsid w:val="00313042"/>
    <w:rsid w:val="003135D8"/>
    <w:rsid w:val="003138DE"/>
    <w:rsid w:val="00315885"/>
    <w:rsid w:val="00316B29"/>
    <w:rsid w:val="00320169"/>
    <w:rsid w:val="00325FD4"/>
    <w:rsid w:val="003268BF"/>
    <w:rsid w:val="003268D1"/>
    <w:rsid w:val="003314CA"/>
    <w:rsid w:val="0033186C"/>
    <w:rsid w:val="00332C2D"/>
    <w:rsid w:val="0033433A"/>
    <w:rsid w:val="00334C60"/>
    <w:rsid w:val="00342F22"/>
    <w:rsid w:val="003453CC"/>
    <w:rsid w:val="00345AF2"/>
    <w:rsid w:val="003540C7"/>
    <w:rsid w:val="00354EC7"/>
    <w:rsid w:val="003550DA"/>
    <w:rsid w:val="00357FB4"/>
    <w:rsid w:val="00361C8F"/>
    <w:rsid w:val="00362733"/>
    <w:rsid w:val="00362B95"/>
    <w:rsid w:val="003637DF"/>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1F2"/>
    <w:rsid w:val="00385CC5"/>
    <w:rsid w:val="00386ACB"/>
    <w:rsid w:val="0039009A"/>
    <w:rsid w:val="00392219"/>
    <w:rsid w:val="00394890"/>
    <w:rsid w:val="00397EF1"/>
    <w:rsid w:val="003A0F67"/>
    <w:rsid w:val="003A282F"/>
    <w:rsid w:val="003A4369"/>
    <w:rsid w:val="003A5105"/>
    <w:rsid w:val="003A5DEB"/>
    <w:rsid w:val="003A6831"/>
    <w:rsid w:val="003A6BAA"/>
    <w:rsid w:val="003A7A89"/>
    <w:rsid w:val="003B1265"/>
    <w:rsid w:val="003B5FF4"/>
    <w:rsid w:val="003B6BEC"/>
    <w:rsid w:val="003C2275"/>
    <w:rsid w:val="003C7566"/>
    <w:rsid w:val="003C7B07"/>
    <w:rsid w:val="003D08F7"/>
    <w:rsid w:val="003D10DC"/>
    <w:rsid w:val="003D32AD"/>
    <w:rsid w:val="003D3436"/>
    <w:rsid w:val="003D3A67"/>
    <w:rsid w:val="003D5F41"/>
    <w:rsid w:val="003D7085"/>
    <w:rsid w:val="003D7F0A"/>
    <w:rsid w:val="003E1A8F"/>
    <w:rsid w:val="003E22D0"/>
    <w:rsid w:val="003E41E8"/>
    <w:rsid w:val="003E41F0"/>
    <w:rsid w:val="003E424E"/>
    <w:rsid w:val="003E70FE"/>
    <w:rsid w:val="003F0B8A"/>
    <w:rsid w:val="003F1A50"/>
    <w:rsid w:val="003F1AA1"/>
    <w:rsid w:val="003F4BD0"/>
    <w:rsid w:val="003F533E"/>
    <w:rsid w:val="003F5807"/>
    <w:rsid w:val="003F5F86"/>
    <w:rsid w:val="0040054A"/>
    <w:rsid w:val="00400BCA"/>
    <w:rsid w:val="0040232A"/>
    <w:rsid w:val="0040387C"/>
    <w:rsid w:val="00404F98"/>
    <w:rsid w:val="00406DBE"/>
    <w:rsid w:val="004077C4"/>
    <w:rsid w:val="004102C1"/>
    <w:rsid w:val="004105D4"/>
    <w:rsid w:val="00416F1B"/>
    <w:rsid w:val="004212A2"/>
    <w:rsid w:val="00422729"/>
    <w:rsid w:val="0042316A"/>
    <w:rsid w:val="0042456A"/>
    <w:rsid w:val="00432E8A"/>
    <w:rsid w:val="00433E1A"/>
    <w:rsid w:val="00434B7A"/>
    <w:rsid w:val="00436A13"/>
    <w:rsid w:val="00443611"/>
    <w:rsid w:val="0044432E"/>
    <w:rsid w:val="00446089"/>
    <w:rsid w:val="0044717E"/>
    <w:rsid w:val="0045285B"/>
    <w:rsid w:val="0045297F"/>
    <w:rsid w:val="00453280"/>
    <w:rsid w:val="004623AA"/>
    <w:rsid w:val="004625B9"/>
    <w:rsid w:val="00462AE6"/>
    <w:rsid w:val="004734F2"/>
    <w:rsid w:val="0047658D"/>
    <w:rsid w:val="0047700B"/>
    <w:rsid w:val="00477764"/>
    <w:rsid w:val="00482199"/>
    <w:rsid w:val="004856FB"/>
    <w:rsid w:val="004864BE"/>
    <w:rsid w:val="004866CB"/>
    <w:rsid w:val="00487ACE"/>
    <w:rsid w:val="00490183"/>
    <w:rsid w:val="00490751"/>
    <w:rsid w:val="00491891"/>
    <w:rsid w:val="0049545F"/>
    <w:rsid w:val="00496219"/>
    <w:rsid w:val="004975F9"/>
    <w:rsid w:val="00497A6D"/>
    <w:rsid w:val="004A306A"/>
    <w:rsid w:val="004A35F2"/>
    <w:rsid w:val="004A38BB"/>
    <w:rsid w:val="004A411E"/>
    <w:rsid w:val="004A5D13"/>
    <w:rsid w:val="004A7583"/>
    <w:rsid w:val="004B2E03"/>
    <w:rsid w:val="004B4B33"/>
    <w:rsid w:val="004B7E54"/>
    <w:rsid w:val="004C14E7"/>
    <w:rsid w:val="004C180C"/>
    <w:rsid w:val="004C33AB"/>
    <w:rsid w:val="004C43AD"/>
    <w:rsid w:val="004C4C8E"/>
    <w:rsid w:val="004C6D67"/>
    <w:rsid w:val="004C7208"/>
    <w:rsid w:val="004D0B87"/>
    <w:rsid w:val="004D26B2"/>
    <w:rsid w:val="004D29C3"/>
    <w:rsid w:val="004D2A43"/>
    <w:rsid w:val="004D4384"/>
    <w:rsid w:val="004D6031"/>
    <w:rsid w:val="004D6BC9"/>
    <w:rsid w:val="004D7953"/>
    <w:rsid w:val="004E0634"/>
    <w:rsid w:val="004E0AE0"/>
    <w:rsid w:val="004E2A5A"/>
    <w:rsid w:val="004E3678"/>
    <w:rsid w:val="004E389E"/>
    <w:rsid w:val="004E3A68"/>
    <w:rsid w:val="004E7AE7"/>
    <w:rsid w:val="004F2877"/>
    <w:rsid w:val="004F4E14"/>
    <w:rsid w:val="004F58A6"/>
    <w:rsid w:val="004F5E45"/>
    <w:rsid w:val="00500CB2"/>
    <w:rsid w:val="00500DC1"/>
    <w:rsid w:val="00503E6A"/>
    <w:rsid w:val="00505B94"/>
    <w:rsid w:val="0051362A"/>
    <w:rsid w:val="00522857"/>
    <w:rsid w:val="00522A6C"/>
    <w:rsid w:val="00531E10"/>
    <w:rsid w:val="005332D9"/>
    <w:rsid w:val="00536AA9"/>
    <w:rsid w:val="00536B70"/>
    <w:rsid w:val="005416B7"/>
    <w:rsid w:val="00543478"/>
    <w:rsid w:val="00543EA0"/>
    <w:rsid w:val="005477F6"/>
    <w:rsid w:val="00550736"/>
    <w:rsid w:val="00551BDE"/>
    <w:rsid w:val="00552E27"/>
    <w:rsid w:val="00553879"/>
    <w:rsid w:val="005550FF"/>
    <w:rsid w:val="00555D48"/>
    <w:rsid w:val="00560A75"/>
    <w:rsid w:val="00560FF7"/>
    <w:rsid w:val="00561D5E"/>
    <w:rsid w:val="005623ED"/>
    <w:rsid w:val="005635E5"/>
    <w:rsid w:val="00564237"/>
    <w:rsid w:val="00564481"/>
    <w:rsid w:val="00565DE2"/>
    <w:rsid w:val="00566A9C"/>
    <w:rsid w:val="00567BE1"/>
    <w:rsid w:val="0057065A"/>
    <w:rsid w:val="00572B83"/>
    <w:rsid w:val="0057426F"/>
    <w:rsid w:val="00577BF7"/>
    <w:rsid w:val="005820A2"/>
    <w:rsid w:val="00584F6B"/>
    <w:rsid w:val="00584FE6"/>
    <w:rsid w:val="005858C7"/>
    <w:rsid w:val="00586372"/>
    <w:rsid w:val="00586A24"/>
    <w:rsid w:val="00592421"/>
    <w:rsid w:val="00593EB2"/>
    <w:rsid w:val="00594444"/>
    <w:rsid w:val="00594996"/>
    <w:rsid w:val="00595509"/>
    <w:rsid w:val="0059590A"/>
    <w:rsid w:val="00595F29"/>
    <w:rsid w:val="005A5039"/>
    <w:rsid w:val="005A5B7F"/>
    <w:rsid w:val="005A6A67"/>
    <w:rsid w:val="005A765D"/>
    <w:rsid w:val="005B06F1"/>
    <w:rsid w:val="005B0D22"/>
    <w:rsid w:val="005B1117"/>
    <w:rsid w:val="005B6503"/>
    <w:rsid w:val="005C0B05"/>
    <w:rsid w:val="005C0D15"/>
    <w:rsid w:val="005C23AC"/>
    <w:rsid w:val="005C31F3"/>
    <w:rsid w:val="005C345C"/>
    <w:rsid w:val="005C5794"/>
    <w:rsid w:val="005D2C43"/>
    <w:rsid w:val="005D5466"/>
    <w:rsid w:val="005D5AEA"/>
    <w:rsid w:val="005D721B"/>
    <w:rsid w:val="005D758B"/>
    <w:rsid w:val="005E1E8A"/>
    <w:rsid w:val="005F0C01"/>
    <w:rsid w:val="005F151A"/>
    <w:rsid w:val="005F19D8"/>
    <w:rsid w:val="005F2F24"/>
    <w:rsid w:val="005F3F1D"/>
    <w:rsid w:val="005F5959"/>
    <w:rsid w:val="005F7709"/>
    <w:rsid w:val="005F783D"/>
    <w:rsid w:val="005F7A0B"/>
    <w:rsid w:val="006012EA"/>
    <w:rsid w:val="00602CA1"/>
    <w:rsid w:val="00605433"/>
    <w:rsid w:val="006063C4"/>
    <w:rsid w:val="006064C9"/>
    <w:rsid w:val="0061038B"/>
    <w:rsid w:val="006153F7"/>
    <w:rsid w:val="00617780"/>
    <w:rsid w:val="00617CDC"/>
    <w:rsid w:val="0062148F"/>
    <w:rsid w:val="006232A4"/>
    <w:rsid w:val="00623A8F"/>
    <w:rsid w:val="00623B41"/>
    <w:rsid w:val="00624D38"/>
    <w:rsid w:val="0063048F"/>
    <w:rsid w:val="006318AD"/>
    <w:rsid w:val="00635B10"/>
    <w:rsid w:val="00637261"/>
    <w:rsid w:val="00637E7C"/>
    <w:rsid w:val="00637EB9"/>
    <w:rsid w:val="0064229E"/>
    <w:rsid w:val="006430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576C"/>
    <w:rsid w:val="0066740D"/>
    <w:rsid w:val="00667D48"/>
    <w:rsid w:val="006703DD"/>
    <w:rsid w:val="00670921"/>
    <w:rsid w:val="00670EDA"/>
    <w:rsid w:val="00677AF8"/>
    <w:rsid w:val="00680B13"/>
    <w:rsid w:val="00682131"/>
    <w:rsid w:val="00682D0F"/>
    <w:rsid w:val="006832B2"/>
    <w:rsid w:val="00685E9E"/>
    <w:rsid w:val="00686BD7"/>
    <w:rsid w:val="00687E82"/>
    <w:rsid w:val="006932ED"/>
    <w:rsid w:val="00695707"/>
    <w:rsid w:val="00695FC4"/>
    <w:rsid w:val="00697D98"/>
    <w:rsid w:val="006A0FF0"/>
    <w:rsid w:val="006A1CC2"/>
    <w:rsid w:val="006A3D3E"/>
    <w:rsid w:val="006A5B59"/>
    <w:rsid w:val="006A65EE"/>
    <w:rsid w:val="006A76E5"/>
    <w:rsid w:val="006B10CD"/>
    <w:rsid w:val="006B1F3E"/>
    <w:rsid w:val="006B29B2"/>
    <w:rsid w:val="006B2F90"/>
    <w:rsid w:val="006B3F33"/>
    <w:rsid w:val="006B68EB"/>
    <w:rsid w:val="006B7DF3"/>
    <w:rsid w:val="006C1FAE"/>
    <w:rsid w:val="006C2B15"/>
    <w:rsid w:val="006D4867"/>
    <w:rsid w:val="006D60C9"/>
    <w:rsid w:val="006D67C7"/>
    <w:rsid w:val="006D778F"/>
    <w:rsid w:val="006D7BDD"/>
    <w:rsid w:val="006E08AF"/>
    <w:rsid w:val="006E109C"/>
    <w:rsid w:val="006E1C58"/>
    <w:rsid w:val="006E1FBF"/>
    <w:rsid w:val="006E409A"/>
    <w:rsid w:val="006E5CA7"/>
    <w:rsid w:val="006E7312"/>
    <w:rsid w:val="006F13FD"/>
    <w:rsid w:val="006F1721"/>
    <w:rsid w:val="006F1F43"/>
    <w:rsid w:val="006F67B7"/>
    <w:rsid w:val="00701949"/>
    <w:rsid w:val="007029A2"/>
    <w:rsid w:val="00702C72"/>
    <w:rsid w:val="00702EE7"/>
    <w:rsid w:val="00703753"/>
    <w:rsid w:val="007040F8"/>
    <w:rsid w:val="007059D5"/>
    <w:rsid w:val="00705AFA"/>
    <w:rsid w:val="00705B89"/>
    <w:rsid w:val="00713F0B"/>
    <w:rsid w:val="007214BD"/>
    <w:rsid w:val="00721687"/>
    <w:rsid w:val="00722371"/>
    <w:rsid w:val="00722F88"/>
    <w:rsid w:val="0072337F"/>
    <w:rsid w:val="007252F6"/>
    <w:rsid w:val="007260A6"/>
    <w:rsid w:val="0072686F"/>
    <w:rsid w:val="00727109"/>
    <w:rsid w:val="007332D2"/>
    <w:rsid w:val="007343C8"/>
    <w:rsid w:val="007356A4"/>
    <w:rsid w:val="007356DC"/>
    <w:rsid w:val="0074110D"/>
    <w:rsid w:val="007417CF"/>
    <w:rsid w:val="00742C45"/>
    <w:rsid w:val="007473F4"/>
    <w:rsid w:val="007500CA"/>
    <w:rsid w:val="00752052"/>
    <w:rsid w:val="00752873"/>
    <w:rsid w:val="00752ECA"/>
    <w:rsid w:val="007533EC"/>
    <w:rsid w:val="00754C70"/>
    <w:rsid w:val="00761C78"/>
    <w:rsid w:val="007623AD"/>
    <w:rsid w:val="007628FD"/>
    <w:rsid w:val="00764C11"/>
    <w:rsid w:val="00766E19"/>
    <w:rsid w:val="00767628"/>
    <w:rsid w:val="007728E8"/>
    <w:rsid w:val="0077484A"/>
    <w:rsid w:val="00776843"/>
    <w:rsid w:val="00776F4D"/>
    <w:rsid w:val="00780DA7"/>
    <w:rsid w:val="00785340"/>
    <w:rsid w:val="00787EA0"/>
    <w:rsid w:val="00791A07"/>
    <w:rsid w:val="00792BA2"/>
    <w:rsid w:val="00795121"/>
    <w:rsid w:val="00797A21"/>
    <w:rsid w:val="007A09F9"/>
    <w:rsid w:val="007A33E9"/>
    <w:rsid w:val="007A46B1"/>
    <w:rsid w:val="007A6078"/>
    <w:rsid w:val="007B0093"/>
    <w:rsid w:val="007B043E"/>
    <w:rsid w:val="007B051A"/>
    <w:rsid w:val="007B305D"/>
    <w:rsid w:val="007C2FC0"/>
    <w:rsid w:val="007C5E14"/>
    <w:rsid w:val="007C615A"/>
    <w:rsid w:val="007C63A7"/>
    <w:rsid w:val="007C68DF"/>
    <w:rsid w:val="007D1662"/>
    <w:rsid w:val="007D2300"/>
    <w:rsid w:val="007D2FFB"/>
    <w:rsid w:val="007D6B4A"/>
    <w:rsid w:val="007D7849"/>
    <w:rsid w:val="007E439D"/>
    <w:rsid w:val="007E4417"/>
    <w:rsid w:val="007E5C27"/>
    <w:rsid w:val="007F028E"/>
    <w:rsid w:val="007F1234"/>
    <w:rsid w:val="0080056F"/>
    <w:rsid w:val="00810DC2"/>
    <w:rsid w:val="00811518"/>
    <w:rsid w:val="00812FDB"/>
    <w:rsid w:val="00813D84"/>
    <w:rsid w:val="00813E80"/>
    <w:rsid w:val="00814A1C"/>
    <w:rsid w:val="0081698F"/>
    <w:rsid w:val="00816F68"/>
    <w:rsid w:val="008173F4"/>
    <w:rsid w:val="00817A1C"/>
    <w:rsid w:val="00817D5D"/>
    <w:rsid w:val="00821B96"/>
    <w:rsid w:val="00822848"/>
    <w:rsid w:val="00823E06"/>
    <w:rsid w:val="00830363"/>
    <w:rsid w:val="008321C8"/>
    <w:rsid w:val="00835C21"/>
    <w:rsid w:val="00835E81"/>
    <w:rsid w:val="00836F0D"/>
    <w:rsid w:val="00843715"/>
    <w:rsid w:val="0085136E"/>
    <w:rsid w:val="00852F87"/>
    <w:rsid w:val="008556F8"/>
    <w:rsid w:val="008601AB"/>
    <w:rsid w:val="00860798"/>
    <w:rsid w:val="00861284"/>
    <w:rsid w:val="00862A2C"/>
    <w:rsid w:val="00863D1B"/>
    <w:rsid w:val="0086441A"/>
    <w:rsid w:val="00864A7F"/>
    <w:rsid w:val="00864AC6"/>
    <w:rsid w:val="00865BA4"/>
    <w:rsid w:val="00875999"/>
    <w:rsid w:val="00877F57"/>
    <w:rsid w:val="0088144D"/>
    <w:rsid w:val="00884F6F"/>
    <w:rsid w:val="00891FEE"/>
    <w:rsid w:val="00892A78"/>
    <w:rsid w:val="00893A1E"/>
    <w:rsid w:val="0089629C"/>
    <w:rsid w:val="008962C1"/>
    <w:rsid w:val="0089748A"/>
    <w:rsid w:val="00897FDF"/>
    <w:rsid w:val="008A0551"/>
    <w:rsid w:val="008A1054"/>
    <w:rsid w:val="008A1A6B"/>
    <w:rsid w:val="008A337D"/>
    <w:rsid w:val="008A74DA"/>
    <w:rsid w:val="008B46F2"/>
    <w:rsid w:val="008B66B7"/>
    <w:rsid w:val="008B73C1"/>
    <w:rsid w:val="008C2721"/>
    <w:rsid w:val="008C5C4B"/>
    <w:rsid w:val="008C6D48"/>
    <w:rsid w:val="008D0F5E"/>
    <w:rsid w:val="008D2A3F"/>
    <w:rsid w:val="008E1750"/>
    <w:rsid w:val="008E32B9"/>
    <w:rsid w:val="008E3654"/>
    <w:rsid w:val="008E49ED"/>
    <w:rsid w:val="008E4A74"/>
    <w:rsid w:val="008E73FA"/>
    <w:rsid w:val="008F2A95"/>
    <w:rsid w:val="008F2D01"/>
    <w:rsid w:val="008F2DEC"/>
    <w:rsid w:val="008F4201"/>
    <w:rsid w:val="008F58C2"/>
    <w:rsid w:val="00901FC2"/>
    <w:rsid w:val="0090271C"/>
    <w:rsid w:val="009029AC"/>
    <w:rsid w:val="00902A3D"/>
    <w:rsid w:val="00907148"/>
    <w:rsid w:val="0092095E"/>
    <w:rsid w:val="009218E5"/>
    <w:rsid w:val="009256A4"/>
    <w:rsid w:val="00932FC2"/>
    <w:rsid w:val="00935AAA"/>
    <w:rsid w:val="009379FC"/>
    <w:rsid w:val="00937FC6"/>
    <w:rsid w:val="00943B2F"/>
    <w:rsid w:val="00943E82"/>
    <w:rsid w:val="00944B22"/>
    <w:rsid w:val="00946425"/>
    <w:rsid w:val="00951844"/>
    <w:rsid w:val="009536A6"/>
    <w:rsid w:val="0095526D"/>
    <w:rsid w:val="00956A1B"/>
    <w:rsid w:val="00965634"/>
    <w:rsid w:val="00966D83"/>
    <w:rsid w:val="00967233"/>
    <w:rsid w:val="0096736A"/>
    <w:rsid w:val="009700BE"/>
    <w:rsid w:val="00970FC7"/>
    <w:rsid w:val="00971A45"/>
    <w:rsid w:val="009725A1"/>
    <w:rsid w:val="00973A9C"/>
    <w:rsid w:val="00975BF5"/>
    <w:rsid w:val="00975E10"/>
    <w:rsid w:val="009800D3"/>
    <w:rsid w:val="009834AC"/>
    <w:rsid w:val="00983AE1"/>
    <w:rsid w:val="00985563"/>
    <w:rsid w:val="00991003"/>
    <w:rsid w:val="009934E7"/>
    <w:rsid w:val="00996973"/>
    <w:rsid w:val="00997F4F"/>
    <w:rsid w:val="009A0FA7"/>
    <w:rsid w:val="009A2C06"/>
    <w:rsid w:val="009A33B2"/>
    <w:rsid w:val="009A3C41"/>
    <w:rsid w:val="009A4A4E"/>
    <w:rsid w:val="009A6D24"/>
    <w:rsid w:val="009A77BB"/>
    <w:rsid w:val="009A7DC5"/>
    <w:rsid w:val="009B0104"/>
    <w:rsid w:val="009B23F7"/>
    <w:rsid w:val="009B6D98"/>
    <w:rsid w:val="009B760E"/>
    <w:rsid w:val="009C285C"/>
    <w:rsid w:val="009C621A"/>
    <w:rsid w:val="009D288D"/>
    <w:rsid w:val="009D3113"/>
    <w:rsid w:val="009D3A98"/>
    <w:rsid w:val="009D612D"/>
    <w:rsid w:val="009E04BC"/>
    <w:rsid w:val="009E4195"/>
    <w:rsid w:val="009F14E2"/>
    <w:rsid w:val="009F1C23"/>
    <w:rsid w:val="009F38A9"/>
    <w:rsid w:val="00A00CE9"/>
    <w:rsid w:val="00A01670"/>
    <w:rsid w:val="00A01722"/>
    <w:rsid w:val="00A017F3"/>
    <w:rsid w:val="00A03B4E"/>
    <w:rsid w:val="00A05453"/>
    <w:rsid w:val="00A05C8A"/>
    <w:rsid w:val="00A06917"/>
    <w:rsid w:val="00A10A0B"/>
    <w:rsid w:val="00A11922"/>
    <w:rsid w:val="00A12461"/>
    <w:rsid w:val="00A12FA0"/>
    <w:rsid w:val="00A1346C"/>
    <w:rsid w:val="00A13FC1"/>
    <w:rsid w:val="00A165CD"/>
    <w:rsid w:val="00A170DC"/>
    <w:rsid w:val="00A173AE"/>
    <w:rsid w:val="00A17B79"/>
    <w:rsid w:val="00A21691"/>
    <w:rsid w:val="00A219EF"/>
    <w:rsid w:val="00A21D7B"/>
    <w:rsid w:val="00A2206C"/>
    <w:rsid w:val="00A235F0"/>
    <w:rsid w:val="00A23A6F"/>
    <w:rsid w:val="00A241D0"/>
    <w:rsid w:val="00A260EA"/>
    <w:rsid w:val="00A271F5"/>
    <w:rsid w:val="00A2777D"/>
    <w:rsid w:val="00A357DE"/>
    <w:rsid w:val="00A3652E"/>
    <w:rsid w:val="00A36BFE"/>
    <w:rsid w:val="00A40916"/>
    <w:rsid w:val="00A41A2E"/>
    <w:rsid w:val="00A42833"/>
    <w:rsid w:val="00A44D04"/>
    <w:rsid w:val="00A47E10"/>
    <w:rsid w:val="00A501B9"/>
    <w:rsid w:val="00A51418"/>
    <w:rsid w:val="00A532CF"/>
    <w:rsid w:val="00A570C0"/>
    <w:rsid w:val="00A57FBB"/>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6DA2"/>
    <w:rsid w:val="00A90F61"/>
    <w:rsid w:val="00A91235"/>
    <w:rsid w:val="00A9305D"/>
    <w:rsid w:val="00A9314B"/>
    <w:rsid w:val="00AA3F65"/>
    <w:rsid w:val="00AA52D5"/>
    <w:rsid w:val="00AA731E"/>
    <w:rsid w:val="00AA78B8"/>
    <w:rsid w:val="00AB0F0F"/>
    <w:rsid w:val="00AB220B"/>
    <w:rsid w:val="00AB31B2"/>
    <w:rsid w:val="00AB4C0D"/>
    <w:rsid w:val="00AB53E0"/>
    <w:rsid w:val="00AB6F9F"/>
    <w:rsid w:val="00AC26E8"/>
    <w:rsid w:val="00AC2C63"/>
    <w:rsid w:val="00AC2C96"/>
    <w:rsid w:val="00AC4AF5"/>
    <w:rsid w:val="00AC4F1E"/>
    <w:rsid w:val="00AC65F6"/>
    <w:rsid w:val="00AC6636"/>
    <w:rsid w:val="00AC7AFE"/>
    <w:rsid w:val="00AD08EE"/>
    <w:rsid w:val="00AD2305"/>
    <w:rsid w:val="00AD5379"/>
    <w:rsid w:val="00AD5953"/>
    <w:rsid w:val="00AD5B7A"/>
    <w:rsid w:val="00AD6E5D"/>
    <w:rsid w:val="00AD77ED"/>
    <w:rsid w:val="00AE1509"/>
    <w:rsid w:val="00AE318E"/>
    <w:rsid w:val="00AE74FD"/>
    <w:rsid w:val="00AF0BA4"/>
    <w:rsid w:val="00AF1195"/>
    <w:rsid w:val="00AF310E"/>
    <w:rsid w:val="00AF6E44"/>
    <w:rsid w:val="00AF76A1"/>
    <w:rsid w:val="00AF77B1"/>
    <w:rsid w:val="00B03875"/>
    <w:rsid w:val="00B05B3F"/>
    <w:rsid w:val="00B07382"/>
    <w:rsid w:val="00B1373A"/>
    <w:rsid w:val="00B14AB8"/>
    <w:rsid w:val="00B14C65"/>
    <w:rsid w:val="00B21A17"/>
    <w:rsid w:val="00B23995"/>
    <w:rsid w:val="00B25108"/>
    <w:rsid w:val="00B26556"/>
    <w:rsid w:val="00B270E1"/>
    <w:rsid w:val="00B275E4"/>
    <w:rsid w:val="00B304DD"/>
    <w:rsid w:val="00B3057C"/>
    <w:rsid w:val="00B30D0D"/>
    <w:rsid w:val="00B30E40"/>
    <w:rsid w:val="00B31CB5"/>
    <w:rsid w:val="00B339BE"/>
    <w:rsid w:val="00B3435A"/>
    <w:rsid w:val="00B34898"/>
    <w:rsid w:val="00B360DF"/>
    <w:rsid w:val="00B367E7"/>
    <w:rsid w:val="00B4203A"/>
    <w:rsid w:val="00B45B00"/>
    <w:rsid w:val="00B46180"/>
    <w:rsid w:val="00B46FE6"/>
    <w:rsid w:val="00B4773B"/>
    <w:rsid w:val="00B50224"/>
    <w:rsid w:val="00B52075"/>
    <w:rsid w:val="00B53167"/>
    <w:rsid w:val="00B62EC8"/>
    <w:rsid w:val="00B63BED"/>
    <w:rsid w:val="00B64546"/>
    <w:rsid w:val="00B66239"/>
    <w:rsid w:val="00B679A5"/>
    <w:rsid w:val="00B71D9B"/>
    <w:rsid w:val="00B819CF"/>
    <w:rsid w:val="00B8445F"/>
    <w:rsid w:val="00B8476F"/>
    <w:rsid w:val="00B84E27"/>
    <w:rsid w:val="00B8596F"/>
    <w:rsid w:val="00B93DB6"/>
    <w:rsid w:val="00B96056"/>
    <w:rsid w:val="00B97A88"/>
    <w:rsid w:val="00BA0C08"/>
    <w:rsid w:val="00BA1426"/>
    <w:rsid w:val="00BA3464"/>
    <w:rsid w:val="00BA489B"/>
    <w:rsid w:val="00BB156C"/>
    <w:rsid w:val="00BB175C"/>
    <w:rsid w:val="00BC0DE1"/>
    <w:rsid w:val="00BC4483"/>
    <w:rsid w:val="00BC566C"/>
    <w:rsid w:val="00BC6DB0"/>
    <w:rsid w:val="00BC73E4"/>
    <w:rsid w:val="00BD05AC"/>
    <w:rsid w:val="00BD2442"/>
    <w:rsid w:val="00BD2C53"/>
    <w:rsid w:val="00BD6108"/>
    <w:rsid w:val="00BD7689"/>
    <w:rsid w:val="00BE07CB"/>
    <w:rsid w:val="00BE15BF"/>
    <w:rsid w:val="00BE2B78"/>
    <w:rsid w:val="00BE6753"/>
    <w:rsid w:val="00BE7D4E"/>
    <w:rsid w:val="00BF07C4"/>
    <w:rsid w:val="00BF5BBC"/>
    <w:rsid w:val="00BF61B6"/>
    <w:rsid w:val="00BF61C4"/>
    <w:rsid w:val="00BF655F"/>
    <w:rsid w:val="00C03D6B"/>
    <w:rsid w:val="00C048D1"/>
    <w:rsid w:val="00C05B91"/>
    <w:rsid w:val="00C06072"/>
    <w:rsid w:val="00C1433A"/>
    <w:rsid w:val="00C14D6E"/>
    <w:rsid w:val="00C16465"/>
    <w:rsid w:val="00C209DC"/>
    <w:rsid w:val="00C23CF4"/>
    <w:rsid w:val="00C23FAF"/>
    <w:rsid w:val="00C24A72"/>
    <w:rsid w:val="00C268F2"/>
    <w:rsid w:val="00C33328"/>
    <w:rsid w:val="00C33DC0"/>
    <w:rsid w:val="00C3404A"/>
    <w:rsid w:val="00C3779F"/>
    <w:rsid w:val="00C40205"/>
    <w:rsid w:val="00C4169C"/>
    <w:rsid w:val="00C42E8E"/>
    <w:rsid w:val="00C448FF"/>
    <w:rsid w:val="00C473E1"/>
    <w:rsid w:val="00C50009"/>
    <w:rsid w:val="00C50932"/>
    <w:rsid w:val="00C50D62"/>
    <w:rsid w:val="00C5117F"/>
    <w:rsid w:val="00C54E70"/>
    <w:rsid w:val="00C5698B"/>
    <w:rsid w:val="00C57A5F"/>
    <w:rsid w:val="00C6014C"/>
    <w:rsid w:val="00C60A7F"/>
    <w:rsid w:val="00C640C6"/>
    <w:rsid w:val="00C65779"/>
    <w:rsid w:val="00C66CBD"/>
    <w:rsid w:val="00C67264"/>
    <w:rsid w:val="00C710C3"/>
    <w:rsid w:val="00C72096"/>
    <w:rsid w:val="00C72E98"/>
    <w:rsid w:val="00C7426C"/>
    <w:rsid w:val="00C75D97"/>
    <w:rsid w:val="00C836C4"/>
    <w:rsid w:val="00C8459D"/>
    <w:rsid w:val="00C85703"/>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4BF3"/>
    <w:rsid w:val="00CB71E4"/>
    <w:rsid w:val="00CC03AB"/>
    <w:rsid w:val="00CC08F8"/>
    <w:rsid w:val="00CC3F73"/>
    <w:rsid w:val="00CC7E6F"/>
    <w:rsid w:val="00CD1B5F"/>
    <w:rsid w:val="00CD23F6"/>
    <w:rsid w:val="00CD26A7"/>
    <w:rsid w:val="00CD4C5C"/>
    <w:rsid w:val="00CD6B1F"/>
    <w:rsid w:val="00CE0C64"/>
    <w:rsid w:val="00CE14F6"/>
    <w:rsid w:val="00CE3732"/>
    <w:rsid w:val="00CE6E24"/>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D08"/>
    <w:rsid w:val="00D32039"/>
    <w:rsid w:val="00D33D9B"/>
    <w:rsid w:val="00D37EFC"/>
    <w:rsid w:val="00D41A89"/>
    <w:rsid w:val="00D4458C"/>
    <w:rsid w:val="00D45ACD"/>
    <w:rsid w:val="00D45CFC"/>
    <w:rsid w:val="00D46269"/>
    <w:rsid w:val="00D47B20"/>
    <w:rsid w:val="00D50927"/>
    <w:rsid w:val="00D50F4C"/>
    <w:rsid w:val="00D5695D"/>
    <w:rsid w:val="00D6347D"/>
    <w:rsid w:val="00D650A0"/>
    <w:rsid w:val="00D6534B"/>
    <w:rsid w:val="00D661B1"/>
    <w:rsid w:val="00D7044F"/>
    <w:rsid w:val="00D7099B"/>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17DA"/>
    <w:rsid w:val="00DC1A90"/>
    <w:rsid w:val="00DC37DF"/>
    <w:rsid w:val="00DC53EC"/>
    <w:rsid w:val="00DC752F"/>
    <w:rsid w:val="00DD4B3A"/>
    <w:rsid w:val="00DD4EA6"/>
    <w:rsid w:val="00DD5EF7"/>
    <w:rsid w:val="00DD69DE"/>
    <w:rsid w:val="00DD75E3"/>
    <w:rsid w:val="00DE218D"/>
    <w:rsid w:val="00DE5263"/>
    <w:rsid w:val="00DE72A9"/>
    <w:rsid w:val="00DF047C"/>
    <w:rsid w:val="00DF074C"/>
    <w:rsid w:val="00DF0A12"/>
    <w:rsid w:val="00DF1AB8"/>
    <w:rsid w:val="00DF2B45"/>
    <w:rsid w:val="00DF3115"/>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6F2A"/>
    <w:rsid w:val="00E4121F"/>
    <w:rsid w:val="00E41DB5"/>
    <w:rsid w:val="00E4405D"/>
    <w:rsid w:val="00E51C18"/>
    <w:rsid w:val="00E53CB1"/>
    <w:rsid w:val="00E548F2"/>
    <w:rsid w:val="00E548F9"/>
    <w:rsid w:val="00E55402"/>
    <w:rsid w:val="00E554DE"/>
    <w:rsid w:val="00E57DEA"/>
    <w:rsid w:val="00E61F45"/>
    <w:rsid w:val="00E64F8F"/>
    <w:rsid w:val="00E710B9"/>
    <w:rsid w:val="00E76957"/>
    <w:rsid w:val="00E76F9A"/>
    <w:rsid w:val="00E7780D"/>
    <w:rsid w:val="00E77A46"/>
    <w:rsid w:val="00E87723"/>
    <w:rsid w:val="00E914DD"/>
    <w:rsid w:val="00E91EDF"/>
    <w:rsid w:val="00E942EC"/>
    <w:rsid w:val="00E97AD5"/>
    <w:rsid w:val="00E97EF1"/>
    <w:rsid w:val="00EA37DA"/>
    <w:rsid w:val="00EA3C47"/>
    <w:rsid w:val="00EA3F83"/>
    <w:rsid w:val="00EA79CC"/>
    <w:rsid w:val="00EB0401"/>
    <w:rsid w:val="00EB0E4D"/>
    <w:rsid w:val="00EB1D00"/>
    <w:rsid w:val="00EB27EC"/>
    <w:rsid w:val="00EC4645"/>
    <w:rsid w:val="00EC4D49"/>
    <w:rsid w:val="00EC642D"/>
    <w:rsid w:val="00EE4B5E"/>
    <w:rsid w:val="00EE508C"/>
    <w:rsid w:val="00EE6AF1"/>
    <w:rsid w:val="00EE7F40"/>
    <w:rsid w:val="00EF203D"/>
    <w:rsid w:val="00EF2F8B"/>
    <w:rsid w:val="00EF34B8"/>
    <w:rsid w:val="00EF5B8C"/>
    <w:rsid w:val="00EF6471"/>
    <w:rsid w:val="00EF69B7"/>
    <w:rsid w:val="00EF7468"/>
    <w:rsid w:val="00F06A3B"/>
    <w:rsid w:val="00F07C8E"/>
    <w:rsid w:val="00F07FF2"/>
    <w:rsid w:val="00F204B3"/>
    <w:rsid w:val="00F21159"/>
    <w:rsid w:val="00F219BD"/>
    <w:rsid w:val="00F22C82"/>
    <w:rsid w:val="00F23D6C"/>
    <w:rsid w:val="00F24536"/>
    <w:rsid w:val="00F24FD6"/>
    <w:rsid w:val="00F27710"/>
    <w:rsid w:val="00F309B6"/>
    <w:rsid w:val="00F3244F"/>
    <w:rsid w:val="00F33854"/>
    <w:rsid w:val="00F348A7"/>
    <w:rsid w:val="00F34D28"/>
    <w:rsid w:val="00F4001A"/>
    <w:rsid w:val="00F4208E"/>
    <w:rsid w:val="00F43E41"/>
    <w:rsid w:val="00F44724"/>
    <w:rsid w:val="00F45E8E"/>
    <w:rsid w:val="00F461F4"/>
    <w:rsid w:val="00F46857"/>
    <w:rsid w:val="00F46C56"/>
    <w:rsid w:val="00F46FED"/>
    <w:rsid w:val="00F52A8F"/>
    <w:rsid w:val="00F54F6A"/>
    <w:rsid w:val="00F5788B"/>
    <w:rsid w:val="00F57CBA"/>
    <w:rsid w:val="00F62BFA"/>
    <w:rsid w:val="00F62FBE"/>
    <w:rsid w:val="00F63098"/>
    <w:rsid w:val="00F63337"/>
    <w:rsid w:val="00F66197"/>
    <w:rsid w:val="00F66D88"/>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765D"/>
    <w:rsid w:val="00FA7ED6"/>
    <w:rsid w:val="00FB2677"/>
    <w:rsid w:val="00FB43A8"/>
    <w:rsid w:val="00FB5171"/>
    <w:rsid w:val="00FB5F09"/>
    <w:rsid w:val="00FB653B"/>
    <w:rsid w:val="00FB7643"/>
    <w:rsid w:val="00FB7649"/>
    <w:rsid w:val="00FB78B5"/>
    <w:rsid w:val="00FB7962"/>
    <w:rsid w:val="00FC09F6"/>
    <w:rsid w:val="00FC2549"/>
    <w:rsid w:val="00FC2CA1"/>
    <w:rsid w:val="00FC35F3"/>
    <w:rsid w:val="00FC7A2D"/>
    <w:rsid w:val="00FD3700"/>
    <w:rsid w:val="00FD6A24"/>
    <w:rsid w:val="00FE03D2"/>
    <w:rsid w:val="00FE0D24"/>
    <w:rsid w:val="00FE344B"/>
    <w:rsid w:val="00FE5D29"/>
    <w:rsid w:val="00FE6C08"/>
    <w:rsid w:val="00FE7BCA"/>
    <w:rsid w:val="00FE7D3D"/>
    <w:rsid w:val="00FF03C9"/>
    <w:rsid w:val="00FF0CB6"/>
    <w:rsid w:val="00FF4961"/>
    <w:rsid w:val="00FF51CA"/>
    <w:rsid w:val="00FF7A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F598-949A-4EF2-9A24-298A3B2B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5</cp:revision>
  <cp:lastPrinted>2017-05-17T08:08:00Z</cp:lastPrinted>
  <dcterms:created xsi:type="dcterms:W3CDTF">2017-07-14T00:44:00Z</dcterms:created>
  <dcterms:modified xsi:type="dcterms:W3CDTF">2017-07-14T01:18:00Z</dcterms:modified>
</cp:coreProperties>
</file>